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D1" w:rsidRDefault="00B74ED6">
      <w:pPr>
        <w:pStyle w:val="Heading1"/>
        <w:ind w:left="168"/>
      </w:pPr>
      <w:r>
        <w:t>SECTION 1 – GENERAL PROVISIONS</w:t>
      </w:r>
      <w:r>
        <w:rPr>
          <w:u w:val="none"/>
        </w:rPr>
        <w:t xml:space="preserve"> </w:t>
      </w:r>
    </w:p>
    <w:p w:rsidR="002B3ED1" w:rsidRDefault="00B74ED6">
      <w:pPr>
        <w:spacing w:after="14" w:line="259" w:lineRule="auto"/>
        <w:ind w:left="173" w:right="0" w:firstLine="0"/>
        <w:jc w:val="left"/>
      </w:pPr>
      <w:r>
        <w:t xml:space="preserve"> </w:t>
      </w:r>
    </w:p>
    <w:p w:rsidR="002B3ED1" w:rsidRDefault="00B74ED6">
      <w:pPr>
        <w:tabs>
          <w:tab w:val="center" w:pos="2115"/>
        </w:tabs>
        <w:spacing w:after="24" w:line="259" w:lineRule="auto"/>
        <w:ind w:left="0" w:right="0" w:firstLine="0"/>
        <w:jc w:val="left"/>
      </w:pPr>
      <w:r>
        <w:rPr>
          <w:b/>
        </w:rPr>
        <w:t xml:space="preserve">1.1 </w:t>
      </w:r>
      <w:r>
        <w:rPr>
          <w:b/>
        </w:rPr>
        <w:tab/>
      </w:r>
      <w:r>
        <w:rPr>
          <w:b/>
          <w:u w:val="single" w:color="000000"/>
        </w:rPr>
        <w:t>DESCRIPTION OF WORK.</w:t>
      </w:r>
      <w:r>
        <w:rPr>
          <w:b/>
        </w:rPr>
        <w:t xml:space="preserve"> </w:t>
      </w:r>
    </w:p>
    <w:p w:rsidR="002B3ED1" w:rsidRDefault="00B74ED6">
      <w:pPr>
        <w:spacing w:after="17" w:line="259" w:lineRule="auto"/>
        <w:ind w:left="173" w:right="0" w:firstLine="0"/>
        <w:jc w:val="left"/>
      </w:pPr>
      <w:r>
        <w:t xml:space="preserve"> </w:t>
      </w:r>
    </w:p>
    <w:p w:rsidR="002B3ED1" w:rsidRDefault="00B74ED6">
      <w:pPr>
        <w:ind w:left="888" w:right="67"/>
      </w:pPr>
      <w:r>
        <w:t xml:space="preserve">The City of Rockford requests bids from qualified companies to provide all labor, materials, equipment, and supplies necessary for (Project Name, in bold) as described in these specifications.  The work consists of (Description of Work). </w:t>
      </w:r>
    </w:p>
    <w:p w:rsidR="002B3ED1" w:rsidRDefault="00B74ED6">
      <w:pPr>
        <w:spacing w:after="19" w:line="259" w:lineRule="auto"/>
        <w:ind w:left="17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tabs>
          <w:tab w:val="center" w:pos="2597"/>
        </w:tabs>
        <w:spacing w:after="24" w:line="259" w:lineRule="auto"/>
        <w:ind w:left="0" w:right="0" w:firstLine="0"/>
        <w:jc w:val="left"/>
      </w:pPr>
      <w:r>
        <w:rPr>
          <w:b/>
        </w:rPr>
        <w:t xml:space="preserve">1.2 </w:t>
      </w:r>
      <w:r>
        <w:rPr>
          <w:b/>
        </w:rPr>
        <w:tab/>
      </w:r>
      <w:r>
        <w:rPr>
          <w:b/>
          <w:u w:val="single" w:color="000000"/>
        </w:rPr>
        <w:t>CONSTRUCTION LAYOUT STAKES.</w:t>
      </w:r>
      <w:r>
        <w:rPr>
          <w:b/>
        </w:rPr>
        <w:t xml:space="preserve"> </w:t>
      </w:r>
    </w:p>
    <w:p w:rsidR="002B3ED1" w:rsidRDefault="00B74ED6">
      <w:pPr>
        <w:spacing w:after="17" w:line="259" w:lineRule="auto"/>
        <w:ind w:left="173" w:right="0" w:firstLine="0"/>
        <w:jc w:val="left"/>
      </w:pPr>
      <w:r>
        <w:t xml:space="preserve"> </w:t>
      </w:r>
    </w:p>
    <w:p w:rsidR="002B3ED1" w:rsidRDefault="00B74ED6">
      <w:pPr>
        <w:spacing w:after="10" w:line="269" w:lineRule="auto"/>
        <w:ind w:left="888" w:right="62"/>
      </w:pPr>
      <w:r>
        <w:rPr>
          <w:shd w:val="clear" w:color="auto" w:fill="D3D3D3"/>
        </w:rPr>
        <w:t>(Remove this provision for projects paying for CONSTRUCTION LAYOUT STAKES)</w:t>
      </w:r>
      <w:r>
        <w:t xml:space="preserve">   </w:t>
      </w:r>
    </w:p>
    <w:p w:rsidR="002B3ED1" w:rsidRDefault="00B74ED6">
      <w:pPr>
        <w:spacing w:after="19" w:line="259" w:lineRule="auto"/>
        <w:ind w:left="173" w:right="0" w:firstLine="0"/>
        <w:jc w:val="left"/>
      </w:pPr>
      <w:r>
        <w:t xml:space="preserve"> </w:t>
      </w:r>
    </w:p>
    <w:p w:rsidR="002B3ED1" w:rsidRDefault="00B74ED6">
      <w:pPr>
        <w:ind w:left="893" w:right="67" w:hanging="720"/>
      </w:pPr>
      <w:r>
        <w:t xml:space="preserve"> </w:t>
      </w:r>
      <w:r w:rsidR="00C052C3">
        <w:tab/>
      </w:r>
      <w:r>
        <w:t xml:space="preserve">The Contractor shall be responsible for setting and staking all grades as needed at no additional cost to the Owner.  Any deviation from the final grading described in these specifications without written authorization from the Owner will not be accepted for payment until the Contractor has corrected the construction to the satisfaction of ownership.  Project shall be constructed as “grade to drain” and must convey all storm water to approved inlets and structures. </w:t>
      </w:r>
    </w:p>
    <w:p w:rsidR="002B3ED1" w:rsidRDefault="00B74ED6">
      <w:pPr>
        <w:spacing w:after="17" w:line="259" w:lineRule="auto"/>
        <w:ind w:left="0" w:right="0" w:firstLine="0"/>
        <w:jc w:val="left"/>
      </w:pPr>
      <w:r>
        <w:t xml:space="preserve"> </w:t>
      </w:r>
    </w:p>
    <w:p w:rsidR="002B3ED1" w:rsidRDefault="00B74ED6">
      <w:pPr>
        <w:spacing w:after="14" w:line="259" w:lineRule="auto"/>
        <w:ind w:left="0" w:right="0" w:firstLine="0"/>
        <w:jc w:val="left"/>
      </w:pPr>
      <w:r>
        <w:t xml:space="preserve"> </w:t>
      </w:r>
    </w:p>
    <w:p w:rsidR="002B3ED1" w:rsidRDefault="00B74ED6">
      <w:pPr>
        <w:tabs>
          <w:tab w:val="center" w:pos="4353"/>
        </w:tabs>
        <w:spacing w:after="24" w:line="259" w:lineRule="auto"/>
        <w:ind w:left="0" w:right="0" w:firstLine="0"/>
        <w:jc w:val="left"/>
      </w:pPr>
      <w:r>
        <w:rPr>
          <w:b/>
        </w:rPr>
        <w:t xml:space="preserve">1.3 </w:t>
      </w:r>
      <w:r>
        <w:rPr>
          <w:b/>
        </w:rPr>
        <w:tab/>
      </w:r>
      <w:r>
        <w:rPr>
          <w:b/>
          <w:u w:val="single" w:color="000000"/>
        </w:rPr>
        <w:t>CONTRACT SUBLETTING-COOPERATION AMONG SUBCONTRACTORS.</w:t>
      </w:r>
      <w:r>
        <w:rPr>
          <w:b/>
        </w:rPr>
        <w:t xml:space="preserve"> </w:t>
      </w:r>
    </w:p>
    <w:p w:rsidR="002B3ED1" w:rsidRDefault="00B74ED6">
      <w:pPr>
        <w:spacing w:after="17" w:line="259" w:lineRule="auto"/>
        <w:ind w:left="173" w:right="0" w:firstLine="0"/>
        <w:jc w:val="left"/>
      </w:pPr>
      <w:r>
        <w:t xml:space="preserve"> </w:t>
      </w:r>
    </w:p>
    <w:p w:rsidR="002B3ED1" w:rsidRDefault="00B74ED6">
      <w:pPr>
        <w:ind w:left="893" w:right="67" w:hanging="720"/>
      </w:pPr>
      <w:r>
        <w:t xml:space="preserve"> </w:t>
      </w:r>
      <w:r w:rsidR="00C052C3">
        <w:tab/>
      </w:r>
      <w:r>
        <w:t xml:space="preserve">The following is in addition to Section 108.01 of the IDOT Standard Specifications and shall read as follows: </w:t>
      </w:r>
    </w:p>
    <w:p w:rsidR="002B3ED1" w:rsidRDefault="00B74ED6">
      <w:pPr>
        <w:spacing w:after="17" w:line="259" w:lineRule="auto"/>
        <w:ind w:left="173" w:right="0" w:firstLine="0"/>
        <w:jc w:val="left"/>
      </w:pPr>
      <w:r>
        <w:t xml:space="preserve"> </w:t>
      </w:r>
    </w:p>
    <w:p w:rsidR="002B3ED1" w:rsidRDefault="00B154D9" w:rsidP="00C052C3">
      <w:pPr>
        <w:ind w:left="893" w:right="67" w:hanging="173"/>
      </w:pPr>
      <w:r>
        <w:t xml:space="preserve"> </w:t>
      </w:r>
      <w:r w:rsidR="00B74ED6">
        <w:t xml:space="preserve"> "Total contract costs" shall equal the sum of the pay items listed in the contract.  Prior to the approval of any subcontracts by the Owner, the Contractor shall designate those Pay Items that are to be subcontracted.  Subcontracted pay items shall include all labor, materials and equipment to complete the pay item, as required by the contract, including purchase and delivery of materials to the job site.  The determination of Contractor's own organization work shall be those pay items that are constructed at the job site with the Contractor's labor and equipment.  Labor shall include all personnel working for the Contractor.  The cost of that portion of "total contract cost" which is subcontracted shall be determined by multiplying the unit cost as designated in the Pay Item, times the actual units provided, as physically constructed at the job site, and finally verified by the Owner. </w:t>
      </w:r>
    </w:p>
    <w:p w:rsidR="002B3ED1" w:rsidRDefault="00B74ED6">
      <w:pPr>
        <w:ind w:left="888" w:right="67"/>
      </w:pPr>
      <w:r>
        <w:t xml:space="preserve">No division of individual Pay Items between the Contractor and Subcontractor(s) shall be permitted.  Any violation of this paragraph may result in disqualification of the Contractor from future bids. </w:t>
      </w:r>
    </w:p>
    <w:p w:rsidR="002B3ED1" w:rsidRDefault="00B74ED6">
      <w:pPr>
        <w:spacing w:after="17" w:line="259" w:lineRule="auto"/>
        <w:ind w:left="173" w:right="0" w:firstLine="0"/>
        <w:jc w:val="left"/>
      </w:pPr>
      <w:r>
        <w:lastRenderedPageBreak/>
        <w:t xml:space="preserve"> </w:t>
      </w:r>
    </w:p>
    <w:p w:rsidR="002B3ED1" w:rsidRDefault="00B74ED6">
      <w:pPr>
        <w:ind w:left="893" w:right="67" w:hanging="720"/>
      </w:pPr>
      <w:r>
        <w:t xml:space="preserve"> </w:t>
      </w:r>
      <w:r>
        <w:tab/>
        <w:t xml:space="preserve">It shall be the responsibility of the Contractor to ensure full cooperation among the Subcontractors doing work on the project. </w:t>
      </w:r>
    </w:p>
    <w:p w:rsidR="002B3ED1" w:rsidRDefault="00B74ED6">
      <w:pPr>
        <w:spacing w:after="17" w:line="259" w:lineRule="auto"/>
        <w:ind w:left="173" w:right="0" w:firstLine="0"/>
        <w:jc w:val="left"/>
      </w:pPr>
      <w:r>
        <w:t xml:space="preserve"> </w:t>
      </w:r>
    </w:p>
    <w:p w:rsidR="002B3ED1" w:rsidRDefault="00D551E3" w:rsidP="00D551E3">
      <w:pPr>
        <w:ind w:left="893" w:right="67" w:hanging="173"/>
      </w:pPr>
      <w:r>
        <w:t xml:space="preserve">  </w:t>
      </w:r>
      <w:r w:rsidR="00B74ED6">
        <w:t xml:space="preserve"> All Subcontractors to be utilized by the Contractor shall provide Ownership with a Project Specific Certificate of Insurance naming City of Rockford as additional insured prior to commencement of work by said Subcontractor.   </w:t>
      </w:r>
    </w:p>
    <w:p w:rsidR="004D3D36" w:rsidRDefault="004D3D36" w:rsidP="00D551E3">
      <w:pPr>
        <w:ind w:left="893" w:right="67" w:hanging="173"/>
      </w:pPr>
    </w:p>
    <w:p w:rsidR="004D3D36" w:rsidRDefault="004D3D36" w:rsidP="00D551E3">
      <w:pPr>
        <w:ind w:left="893" w:right="67" w:hanging="173"/>
      </w:pPr>
    </w:p>
    <w:p w:rsidR="004D3D36" w:rsidRDefault="004D3D36" w:rsidP="00D551E3">
      <w:pPr>
        <w:ind w:left="893" w:right="67" w:hanging="173"/>
      </w:pPr>
    </w:p>
    <w:p w:rsidR="002B3ED1" w:rsidRDefault="00B74ED6">
      <w:pPr>
        <w:spacing w:after="17" w:line="259" w:lineRule="auto"/>
        <w:ind w:left="173" w:right="0" w:firstLine="0"/>
        <w:jc w:val="left"/>
      </w:pPr>
      <w:r>
        <w:t xml:space="preserve"> </w:t>
      </w:r>
    </w:p>
    <w:p w:rsidR="002B3ED1" w:rsidRDefault="00B74ED6">
      <w:pPr>
        <w:spacing w:after="14" w:line="259" w:lineRule="auto"/>
        <w:ind w:left="173" w:right="0" w:firstLine="0"/>
        <w:jc w:val="left"/>
      </w:pPr>
      <w:r>
        <w:t xml:space="preserve"> </w:t>
      </w:r>
    </w:p>
    <w:p w:rsidR="002B3ED1" w:rsidRDefault="00B74ED6">
      <w:pPr>
        <w:tabs>
          <w:tab w:val="center" w:pos="1926"/>
        </w:tabs>
        <w:spacing w:after="24" w:line="259" w:lineRule="auto"/>
        <w:ind w:left="0" w:right="0" w:firstLine="0"/>
        <w:jc w:val="left"/>
      </w:pPr>
      <w:r>
        <w:rPr>
          <w:b/>
        </w:rPr>
        <w:t xml:space="preserve">1.4 </w:t>
      </w:r>
      <w:r>
        <w:rPr>
          <w:b/>
        </w:rPr>
        <w:tab/>
      </w:r>
      <w:r>
        <w:rPr>
          <w:b/>
          <w:u w:val="single" w:color="000000"/>
        </w:rPr>
        <w:t>CONTROL OF WORK.</w:t>
      </w:r>
      <w:r>
        <w:rPr>
          <w:b/>
        </w:rPr>
        <w:t xml:space="preserve"> </w:t>
      </w:r>
    </w:p>
    <w:p w:rsidR="002B3ED1" w:rsidRDefault="00B74ED6">
      <w:pPr>
        <w:spacing w:after="0" w:line="259" w:lineRule="auto"/>
        <w:ind w:left="893" w:right="0" w:firstLine="0"/>
        <w:jc w:val="left"/>
      </w:pPr>
      <w:r>
        <w:rPr>
          <w:b/>
        </w:rPr>
        <w:t xml:space="preserve"> </w:t>
      </w:r>
    </w:p>
    <w:p w:rsidR="002B3ED1" w:rsidRDefault="00B74ED6">
      <w:pPr>
        <w:spacing w:after="199"/>
        <w:ind w:left="888" w:right="67"/>
      </w:pPr>
      <w:r>
        <w:t xml:space="preserve">No work shall be done by the Contractor until a pre-construction meeting has been held and until a 48 hour notice has been provided to the City’s Project Manager. </w:t>
      </w:r>
    </w:p>
    <w:p w:rsidR="002B3ED1" w:rsidRDefault="00B74ED6">
      <w:pPr>
        <w:ind w:left="888" w:right="67"/>
      </w:pPr>
      <w:r>
        <w:t xml:space="preserve">The Contractor and/or their sub-Contractor shall contact any resident prior to a temporary loss of access to their house a minimum of 48 hours but not more than 72 hours, prior to the commencement of these activities. The morning of the work, the Contractor will again be required to notify the residents door to door. The Contractor should provide information regarding the anticipated time that full access will be restored. Coordination between activities should allow for work to be done in a timely manner to permit access to the roadway.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tabs>
          <w:tab w:val="center" w:pos="2367"/>
        </w:tabs>
        <w:spacing w:after="24" w:line="259" w:lineRule="auto"/>
        <w:ind w:left="0" w:right="0" w:firstLine="0"/>
        <w:jc w:val="left"/>
      </w:pPr>
      <w:r>
        <w:rPr>
          <w:b/>
        </w:rPr>
        <w:t xml:space="preserve">1.5 </w:t>
      </w:r>
      <w:r>
        <w:rPr>
          <w:b/>
        </w:rPr>
        <w:tab/>
      </w:r>
      <w:r>
        <w:rPr>
          <w:b/>
          <w:u w:val="single" w:color="000000"/>
        </w:rPr>
        <w:t>CONSTRUCTION INSPECTION.</w:t>
      </w:r>
      <w:r>
        <w:rPr>
          <w:b/>
        </w:rPr>
        <w:t xml:space="preserve"> </w:t>
      </w:r>
    </w:p>
    <w:p w:rsidR="002B3ED1" w:rsidRDefault="00B74ED6">
      <w:pPr>
        <w:spacing w:after="52" w:line="259" w:lineRule="auto"/>
        <w:ind w:left="173" w:right="0" w:firstLine="0"/>
        <w:jc w:val="left"/>
      </w:pPr>
      <w:r>
        <w:t xml:space="preserve"> </w:t>
      </w:r>
    </w:p>
    <w:p w:rsidR="002B3ED1" w:rsidRDefault="00AA7AE6">
      <w:pPr>
        <w:spacing w:after="8" w:line="269" w:lineRule="auto"/>
        <w:ind w:left="893" w:right="65" w:hanging="720"/>
      </w:pPr>
      <w:r>
        <w:t xml:space="preserve">     </w:t>
      </w:r>
      <w:r>
        <w:tab/>
      </w:r>
      <w:r w:rsidR="00B74ED6">
        <w:rPr>
          <w:u w:val="single" w:color="000000"/>
        </w:rPr>
        <w:t>Any work performed without the presence of an Owner’s designated representative to inspect said</w:t>
      </w:r>
      <w:r w:rsidR="00B74ED6">
        <w:t xml:space="preserve"> </w:t>
      </w:r>
      <w:r w:rsidR="00B74ED6">
        <w:rPr>
          <w:u w:val="single" w:color="000000"/>
        </w:rPr>
        <w:t>construction shall not be accepted for payment as directed by the Owner. Contractor shall notify</w:t>
      </w:r>
      <w:r w:rsidR="00B74ED6">
        <w:t xml:space="preserve"> </w:t>
      </w:r>
      <w:r w:rsidR="00B74ED6">
        <w:rPr>
          <w:u w:val="single" w:color="000000"/>
        </w:rPr>
        <w:t>Ownership a minimum of 24 hours in advance of the start of construction or the continuation of</w:t>
      </w:r>
      <w:r w:rsidR="00B74ED6">
        <w:t xml:space="preserve"> </w:t>
      </w:r>
      <w:r w:rsidR="00B74ED6">
        <w:rPr>
          <w:u w:val="single" w:color="000000"/>
        </w:rPr>
        <w:t>construction following a pause in work.</w:t>
      </w:r>
      <w:r w:rsidR="00B74ED6">
        <w:t xml:space="preserve"> </w:t>
      </w:r>
    </w:p>
    <w:p w:rsidR="002B3ED1" w:rsidRDefault="00B74ED6">
      <w:pPr>
        <w:spacing w:after="23" w:line="259" w:lineRule="auto"/>
        <w:ind w:left="173" w:right="0" w:firstLine="0"/>
        <w:jc w:val="left"/>
      </w:pPr>
      <w:r>
        <w:t xml:space="preserve"> </w:t>
      </w:r>
      <w:r>
        <w:tab/>
        <w:t xml:space="preserve"> </w:t>
      </w:r>
    </w:p>
    <w:p w:rsidR="002B3ED1" w:rsidRDefault="007A6175" w:rsidP="007A6175">
      <w:pPr>
        <w:ind w:left="893" w:right="67" w:hanging="173"/>
      </w:pPr>
      <w:r>
        <w:t xml:space="preserve">  </w:t>
      </w:r>
      <w:r w:rsidR="00B74ED6">
        <w:t xml:space="preserve"> City representatives shall only be available between 7:30 am and 3:30 pm on weekdays.  Inspectors will not be available on Saturdays, Sundays and official City of Rockford holidays.  Except for work required to maintain warning lights, barricades and other safety/health-related systems, no work shall be performed on Saturdays, Sundays, legal holidays, or between 3:30 p.m. and 7:30 a.m. on other days without specific permission of the Owner.  Additionally, no work will be allowed in certain areas of the project on days as specified by the City of Rockford. </w:t>
      </w:r>
    </w:p>
    <w:p w:rsidR="002B3ED1" w:rsidRDefault="00B74ED6">
      <w:pPr>
        <w:spacing w:after="17" w:line="259" w:lineRule="auto"/>
        <w:ind w:left="173" w:right="0" w:firstLine="0"/>
        <w:jc w:val="left"/>
      </w:pPr>
      <w:r>
        <w:t xml:space="preserve"> </w:t>
      </w:r>
    </w:p>
    <w:p w:rsidR="002B3ED1" w:rsidRDefault="00B74ED6">
      <w:pPr>
        <w:ind w:left="888" w:right="67"/>
      </w:pPr>
      <w:r>
        <w:lastRenderedPageBreak/>
        <w:t xml:space="preserve">Owner will provide services as needed for construction observation/inspection between the hours of 7:30 a.m. and 3:30 p.m., Monday through Friday, except for official City of Rockford holidays.  Should the Contractor work outside these hours whether by his choice or in response to an emergency situation, Contractor shall pay for excess observation time at a rate of $70.00 per hour per inspector for the number of construction observation/inspection hours expended by the Owner’s designated representatives.  The applicability of this excess engineering cost shall be determined on the basis of the representative’s work hours expended </w:t>
      </w:r>
      <w:r>
        <w:rPr>
          <w:b/>
        </w:rPr>
        <w:t>in each individual day</w:t>
      </w:r>
      <w:r>
        <w:t xml:space="preserve"> and shall not be predicated upon Contractor's work hours on preceding days or the Contractor's proposed schedule for completing the Project.  Moneys due the Owner for excess engineering shall be deducted from the project’s final application for payment.  </w:t>
      </w:r>
    </w:p>
    <w:p w:rsidR="002B3ED1" w:rsidRDefault="00B74ED6">
      <w:pPr>
        <w:spacing w:after="17" w:line="259" w:lineRule="auto"/>
        <w:ind w:left="893" w:right="0" w:firstLine="0"/>
        <w:jc w:val="left"/>
      </w:pPr>
      <w:r>
        <w:t xml:space="preserve"> </w:t>
      </w:r>
    </w:p>
    <w:p w:rsidR="002B3ED1" w:rsidRDefault="00B74ED6">
      <w:pPr>
        <w:spacing w:after="15" w:line="259" w:lineRule="auto"/>
        <w:ind w:left="173" w:right="0" w:firstLine="0"/>
        <w:jc w:val="left"/>
      </w:pPr>
      <w:r>
        <w:t xml:space="preserve"> </w:t>
      </w: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12552E" w:rsidRDefault="0012552E">
      <w:pPr>
        <w:tabs>
          <w:tab w:val="center" w:pos="4020"/>
        </w:tabs>
        <w:spacing w:after="24" w:line="259" w:lineRule="auto"/>
        <w:ind w:left="0" w:right="0" w:firstLine="0"/>
        <w:jc w:val="left"/>
        <w:rPr>
          <w:b/>
        </w:rPr>
      </w:pPr>
    </w:p>
    <w:p w:rsidR="002B3ED1" w:rsidRDefault="00B74ED6">
      <w:pPr>
        <w:tabs>
          <w:tab w:val="center" w:pos="4020"/>
        </w:tabs>
        <w:spacing w:after="24" w:line="259" w:lineRule="auto"/>
        <w:ind w:left="0" w:right="0" w:firstLine="0"/>
        <w:jc w:val="left"/>
      </w:pPr>
      <w:r>
        <w:rPr>
          <w:b/>
        </w:rPr>
        <w:t xml:space="preserve">1.6 </w:t>
      </w:r>
      <w:r>
        <w:rPr>
          <w:b/>
        </w:rPr>
        <w:tab/>
      </w:r>
      <w:r>
        <w:rPr>
          <w:b/>
          <w:u w:val="single" w:color="000000"/>
        </w:rPr>
        <w:t>EXISTING UTILITIES AND DRAINAGE STRUCTURES LOCATIONS.</w:t>
      </w:r>
      <w:r>
        <w:rPr>
          <w:b/>
        </w:rPr>
        <w:t xml:space="preserve"> </w:t>
      </w:r>
    </w:p>
    <w:p w:rsidR="002B3ED1" w:rsidRDefault="00B74ED6">
      <w:pPr>
        <w:spacing w:after="17" w:line="259" w:lineRule="auto"/>
        <w:ind w:left="173" w:right="0" w:firstLine="0"/>
        <w:jc w:val="left"/>
      </w:pPr>
      <w:r>
        <w:t xml:space="preserve"> </w:t>
      </w:r>
    </w:p>
    <w:p w:rsidR="002B3ED1" w:rsidRDefault="00B74ED6">
      <w:pPr>
        <w:ind w:left="888" w:right="67"/>
      </w:pPr>
      <w:r>
        <w:t xml:space="preserve">Ownership does not guarantee the completeness or accuracy of the information shown on any plans regarding gas and water mains, sewers, inlets, buffalo boxes and power lines, poles or any other existing utilities or drainage structures.  The Contractor shall make their own investigation to verify or determine the existence, nature and location of all utilities on the site that may interfere with construction before commencing work.  The Contractor shall report to the Owner any omissions or differences in location from that shown on any project plans.  Care should be taken while working near these utilities to prevent their damage. </w:t>
      </w:r>
    </w:p>
    <w:p w:rsidR="002B3ED1" w:rsidRDefault="00B74ED6">
      <w:pPr>
        <w:spacing w:after="17" w:line="259" w:lineRule="auto"/>
        <w:ind w:left="173" w:right="0" w:firstLine="0"/>
        <w:jc w:val="left"/>
      </w:pPr>
      <w:r>
        <w:t xml:space="preserve"> </w:t>
      </w:r>
    </w:p>
    <w:p w:rsidR="002B3ED1" w:rsidRDefault="00B74ED6">
      <w:pPr>
        <w:spacing w:after="0" w:line="259" w:lineRule="auto"/>
        <w:ind w:left="173" w:right="0" w:firstLine="0"/>
        <w:jc w:val="left"/>
      </w:pPr>
      <w:r>
        <w:t xml:space="preserve"> </w:t>
      </w:r>
    </w:p>
    <w:p w:rsidR="002B3ED1" w:rsidRDefault="00B74ED6">
      <w:pPr>
        <w:tabs>
          <w:tab w:val="center" w:pos="3532"/>
        </w:tabs>
        <w:spacing w:after="24" w:line="259" w:lineRule="auto"/>
        <w:ind w:left="0" w:right="0" w:firstLine="0"/>
        <w:jc w:val="left"/>
      </w:pPr>
      <w:r>
        <w:rPr>
          <w:b/>
        </w:rPr>
        <w:t xml:space="preserve">1.7 </w:t>
      </w:r>
      <w:r>
        <w:rPr>
          <w:b/>
        </w:rPr>
        <w:tab/>
      </w:r>
      <w:r>
        <w:rPr>
          <w:b/>
          <w:u w:val="single" w:color="000000"/>
        </w:rPr>
        <w:t>REQUIREMENTS FOR WATER MAIN VALVE SHUT OFF.</w:t>
      </w:r>
      <w:r>
        <w:rPr>
          <w:b/>
        </w:rPr>
        <w:t xml:space="preserve"> </w:t>
      </w:r>
    </w:p>
    <w:p w:rsidR="002B3ED1" w:rsidRDefault="00B74ED6">
      <w:pPr>
        <w:spacing w:after="17" w:line="259" w:lineRule="auto"/>
        <w:ind w:left="173" w:right="0" w:firstLine="0"/>
        <w:jc w:val="left"/>
      </w:pPr>
      <w:r>
        <w:t xml:space="preserve"> </w:t>
      </w:r>
    </w:p>
    <w:p w:rsidR="002B3ED1" w:rsidRDefault="00B74ED6">
      <w:pPr>
        <w:numPr>
          <w:ilvl w:val="0"/>
          <w:numId w:val="1"/>
        </w:numPr>
        <w:ind w:right="67" w:hanging="360"/>
      </w:pPr>
      <w:r>
        <w:t xml:space="preserve">Contractor shall obtain the permission of the Water Superintendent, or his designee, prior to any water main valve shut off. </w:t>
      </w:r>
    </w:p>
    <w:p w:rsidR="002B3ED1" w:rsidRDefault="00B74ED6">
      <w:pPr>
        <w:spacing w:after="17" w:line="259" w:lineRule="auto"/>
        <w:ind w:left="893" w:right="0" w:firstLine="0"/>
        <w:jc w:val="left"/>
      </w:pPr>
      <w:r>
        <w:t xml:space="preserve"> </w:t>
      </w:r>
    </w:p>
    <w:p w:rsidR="002B3ED1" w:rsidRDefault="00B74ED6">
      <w:pPr>
        <w:numPr>
          <w:ilvl w:val="0"/>
          <w:numId w:val="1"/>
        </w:numPr>
        <w:ind w:right="67" w:hanging="360"/>
      </w:pPr>
      <w:r>
        <w:t xml:space="preserve">Contractor shall notify all water customers affected by the water main valve shut off at least 24 hours in advance, using forms supplied by the Water Division. </w:t>
      </w:r>
    </w:p>
    <w:p w:rsidR="002B3ED1" w:rsidRDefault="00B74ED6">
      <w:pPr>
        <w:spacing w:after="19" w:line="259" w:lineRule="auto"/>
        <w:ind w:left="893" w:right="0" w:firstLine="0"/>
        <w:jc w:val="left"/>
      </w:pPr>
      <w:r>
        <w:t xml:space="preserve"> </w:t>
      </w:r>
    </w:p>
    <w:p w:rsidR="002B3ED1" w:rsidRDefault="00B74ED6">
      <w:pPr>
        <w:numPr>
          <w:ilvl w:val="0"/>
          <w:numId w:val="1"/>
        </w:numPr>
        <w:ind w:right="67" w:hanging="360"/>
      </w:pPr>
      <w:r>
        <w:lastRenderedPageBreak/>
        <w:t xml:space="preserve">Contractor shall notify the Water Division Operations Center Operator (779-348-5712) prior to any water main valve shut off and provide the following information (pursuant to Illinois Municipal Code 65 ILCS 5/11-20-10.5): </w:t>
      </w:r>
    </w:p>
    <w:p w:rsidR="002B3ED1" w:rsidRDefault="00B74ED6">
      <w:pPr>
        <w:spacing w:after="33" w:line="259" w:lineRule="auto"/>
        <w:ind w:left="893" w:right="0" w:firstLine="0"/>
        <w:jc w:val="left"/>
      </w:pPr>
      <w:r>
        <w:t xml:space="preserve"> </w:t>
      </w:r>
    </w:p>
    <w:p w:rsidR="002B3ED1" w:rsidRDefault="00B74ED6">
      <w:pPr>
        <w:numPr>
          <w:ilvl w:val="2"/>
          <w:numId w:val="2"/>
        </w:numPr>
        <w:ind w:right="67" w:hanging="360"/>
      </w:pPr>
      <w:r>
        <w:t xml:space="preserve">Streets and boundaries of shut down </w:t>
      </w:r>
    </w:p>
    <w:p w:rsidR="002B3ED1" w:rsidRDefault="00B74ED6">
      <w:pPr>
        <w:numPr>
          <w:ilvl w:val="2"/>
          <w:numId w:val="2"/>
        </w:numPr>
        <w:ind w:right="67" w:hanging="360"/>
      </w:pPr>
      <w:r>
        <w:t xml:space="preserve">Time of shut down </w:t>
      </w:r>
    </w:p>
    <w:p w:rsidR="002B3ED1" w:rsidRDefault="00B74ED6">
      <w:pPr>
        <w:numPr>
          <w:ilvl w:val="2"/>
          <w:numId w:val="2"/>
        </w:numPr>
        <w:ind w:right="67" w:hanging="360"/>
      </w:pPr>
      <w:r>
        <w:t xml:space="preserve">Approximate duration of shut down </w:t>
      </w:r>
    </w:p>
    <w:p w:rsidR="002B3ED1" w:rsidRDefault="00B74ED6">
      <w:pPr>
        <w:numPr>
          <w:ilvl w:val="2"/>
          <w:numId w:val="2"/>
        </w:numPr>
        <w:ind w:right="67" w:hanging="360"/>
      </w:pPr>
      <w:r>
        <w:t xml:space="preserve">Number of customers affected </w:t>
      </w:r>
    </w:p>
    <w:p w:rsidR="002B3ED1" w:rsidRDefault="00B74ED6">
      <w:pPr>
        <w:numPr>
          <w:ilvl w:val="2"/>
          <w:numId w:val="2"/>
        </w:numPr>
        <w:ind w:right="67" w:hanging="360"/>
      </w:pPr>
      <w:r>
        <w:t xml:space="preserve">If non-residential customers (hospitals, nursing homes, restaurants, etc.)   </w:t>
      </w:r>
      <w:proofErr w:type="gramStart"/>
      <w:r>
        <w:t>are</w:t>
      </w:r>
      <w:proofErr w:type="gramEnd"/>
      <w:r>
        <w:t xml:space="preserve"> affected, a count of how many individuals affected will be provided. </w:t>
      </w:r>
    </w:p>
    <w:p w:rsidR="002B3ED1" w:rsidRDefault="00B74ED6">
      <w:pPr>
        <w:spacing w:after="17" w:line="259" w:lineRule="auto"/>
        <w:ind w:left="173" w:right="0" w:firstLine="0"/>
        <w:jc w:val="left"/>
      </w:pPr>
      <w:r>
        <w:t xml:space="preserve"> </w:t>
      </w:r>
    </w:p>
    <w:p w:rsidR="002B3ED1" w:rsidRDefault="00B74ED6">
      <w:pPr>
        <w:numPr>
          <w:ilvl w:val="0"/>
          <w:numId w:val="1"/>
        </w:numPr>
        <w:ind w:right="67" w:hanging="360"/>
      </w:pPr>
      <w:r>
        <w:t xml:space="preserve">Contractor shall notify Water Division Operations Center Operator upon completion of repairs and restoration of water service.  </w:t>
      </w:r>
    </w:p>
    <w:p w:rsidR="002B3ED1" w:rsidRDefault="00B74ED6">
      <w:pPr>
        <w:spacing w:after="17" w:line="259" w:lineRule="auto"/>
        <w:ind w:left="893" w:right="0" w:firstLine="0"/>
        <w:jc w:val="left"/>
      </w:pPr>
      <w:r>
        <w:t xml:space="preserve"> </w:t>
      </w:r>
    </w:p>
    <w:p w:rsidR="002B3ED1" w:rsidRDefault="00B74ED6">
      <w:pPr>
        <w:numPr>
          <w:ilvl w:val="0"/>
          <w:numId w:val="1"/>
        </w:numPr>
        <w:ind w:right="67" w:hanging="360"/>
      </w:pPr>
      <w:r>
        <w:t xml:space="preserve">Contractor shall demonstrate, to the satisfaction of the Owner, that water service at each residence or business affected by the shutdown has been restored once the water service line has been reconnected. </w:t>
      </w:r>
    </w:p>
    <w:p w:rsidR="002B3ED1" w:rsidRDefault="00B74ED6">
      <w:pPr>
        <w:spacing w:after="17" w:line="259" w:lineRule="auto"/>
        <w:ind w:left="893" w:right="0" w:firstLine="0"/>
        <w:jc w:val="left"/>
      </w:pPr>
      <w:r>
        <w:t xml:space="preserve"> </w:t>
      </w:r>
    </w:p>
    <w:p w:rsidR="002B3ED1" w:rsidRDefault="00B74ED6">
      <w:pPr>
        <w:numPr>
          <w:ilvl w:val="0"/>
          <w:numId w:val="1"/>
        </w:numPr>
        <w:ind w:right="67" w:hanging="360"/>
      </w:pPr>
      <w:r>
        <w:t xml:space="preserve">Contractor shall meet with Water Division personnel at least two (2) days prior to start of construction to coordinate exercising valves and determining valve shut off patterns during construction.  The shutdown shall be allowed to proceed only after the Water Division representative has determined that the required valves are functioning.  The Contractor shall be responsible for turning valves on and off during construction and accepts the responsibility for any and all damage to City property during construction. </w:t>
      </w:r>
    </w:p>
    <w:p w:rsidR="002B3ED1" w:rsidRDefault="00B74ED6">
      <w:pPr>
        <w:spacing w:after="19" w:line="259" w:lineRule="auto"/>
        <w:ind w:left="893" w:right="0" w:firstLine="0"/>
        <w:jc w:val="left"/>
      </w:pPr>
      <w:r>
        <w:t xml:space="preserve"> </w:t>
      </w:r>
    </w:p>
    <w:p w:rsidR="002B3ED1" w:rsidRDefault="00B74ED6">
      <w:pPr>
        <w:numPr>
          <w:ilvl w:val="0"/>
          <w:numId w:val="1"/>
        </w:numPr>
        <w:ind w:right="67" w:hanging="360"/>
      </w:pPr>
      <w:r>
        <w:t xml:space="preserve">All costs of work associated with scheduled water main valve shut off shall be included in the individual bid items and no additional compensation shall be allowed. </w:t>
      </w:r>
    </w:p>
    <w:p w:rsidR="002B3ED1" w:rsidRDefault="00B74ED6">
      <w:pPr>
        <w:spacing w:after="17" w:line="259" w:lineRule="auto"/>
        <w:ind w:left="173" w:right="0" w:firstLine="0"/>
        <w:jc w:val="left"/>
      </w:pPr>
      <w:r>
        <w:t xml:space="preserve"> </w:t>
      </w:r>
    </w:p>
    <w:p w:rsidR="002B3ED1" w:rsidRDefault="00B74ED6">
      <w:pPr>
        <w:spacing w:after="14" w:line="259" w:lineRule="auto"/>
        <w:ind w:left="173" w:right="0" w:firstLine="0"/>
        <w:jc w:val="left"/>
      </w:pPr>
      <w:r>
        <w:t xml:space="preserve"> </w:t>
      </w:r>
    </w:p>
    <w:p w:rsidR="002B3ED1" w:rsidRDefault="00B74ED6">
      <w:pPr>
        <w:tabs>
          <w:tab w:val="center" w:pos="5068"/>
        </w:tabs>
        <w:spacing w:after="24" w:line="259" w:lineRule="auto"/>
        <w:ind w:left="0" w:right="0" w:firstLine="0"/>
        <w:jc w:val="left"/>
      </w:pPr>
      <w:r>
        <w:rPr>
          <w:b/>
        </w:rPr>
        <w:t xml:space="preserve">1.8 </w:t>
      </w:r>
      <w:r>
        <w:rPr>
          <w:b/>
        </w:rPr>
        <w:tab/>
      </w:r>
      <w:r>
        <w:rPr>
          <w:b/>
          <w:u w:val="single" w:color="000000"/>
        </w:rPr>
        <w:t>REQUIREMENTS FOR UNSCHEDULED (EMERGENCY) WATER MAIN VALVE SHUT OFF:</w:t>
      </w:r>
      <w:r>
        <w:rPr>
          <w:b/>
        </w:rPr>
        <w:t xml:space="preserve"> </w:t>
      </w:r>
    </w:p>
    <w:p w:rsidR="002B3ED1" w:rsidRDefault="00B74ED6">
      <w:pPr>
        <w:spacing w:after="17" w:line="259" w:lineRule="auto"/>
        <w:ind w:left="173" w:right="0" w:firstLine="0"/>
        <w:jc w:val="left"/>
      </w:pPr>
      <w:r>
        <w:t xml:space="preserve"> </w:t>
      </w:r>
    </w:p>
    <w:p w:rsidR="002B3ED1" w:rsidRDefault="00B74ED6">
      <w:pPr>
        <w:numPr>
          <w:ilvl w:val="0"/>
          <w:numId w:val="3"/>
        </w:numPr>
        <w:ind w:right="67" w:hanging="360"/>
      </w:pPr>
      <w:r>
        <w:t xml:space="preserve">In the event the Contractor must perform an unscheduled water main valve shut off; the Contractor shall notify the Water Division Operations Center Operator (779-348-5712) </w:t>
      </w:r>
      <w:r>
        <w:rPr>
          <w:u w:val="single" w:color="000000"/>
        </w:rPr>
        <w:t>as soon</w:t>
      </w:r>
      <w:r>
        <w:t xml:space="preserve"> </w:t>
      </w:r>
      <w:r>
        <w:rPr>
          <w:u w:val="single" w:color="000000"/>
        </w:rPr>
        <w:t>as possible</w:t>
      </w:r>
      <w:r>
        <w:t xml:space="preserve">. </w:t>
      </w:r>
    </w:p>
    <w:p w:rsidR="002B3ED1" w:rsidRDefault="00B74ED6">
      <w:pPr>
        <w:spacing w:after="19" w:line="259" w:lineRule="auto"/>
        <w:ind w:left="173" w:right="0" w:firstLine="0"/>
        <w:jc w:val="left"/>
      </w:pPr>
      <w:r>
        <w:t xml:space="preserve"> </w:t>
      </w:r>
    </w:p>
    <w:p w:rsidR="002B3ED1" w:rsidRDefault="00B74ED6">
      <w:pPr>
        <w:numPr>
          <w:ilvl w:val="0"/>
          <w:numId w:val="3"/>
        </w:numPr>
        <w:ind w:right="67" w:hanging="360"/>
      </w:pPr>
      <w:r>
        <w:t xml:space="preserve">The Contractor shall notify all water customers affected by the water main valve shut off and the need to boil water </w:t>
      </w:r>
      <w:r>
        <w:rPr>
          <w:u w:val="single" w:color="000000"/>
        </w:rPr>
        <w:t>as soon as possible,</w:t>
      </w:r>
      <w:r>
        <w:t xml:space="preserve"> using forms supplied by the Water Division. </w:t>
      </w:r>
    </w:p>
    <w:p w:rsidR="002B3ED1" w:rsidRDefault="00B74ED6">
      <w:pPr>
        <w:spacing w:after="0" w:line="259" w:lineRule="auto"/>
        <w:ind w:left="173" w:right="0" w:firstLine="0"/>
        <w:jc w:val="left"/>
      </w:pPr>
      <w:r>
        <w:t xml:space="preserve"> </w:t>
      </w:r>
    </w:p>
    <w:p w:rsidR="002B3ED1" w:rsidRDefault="00B74ED6">
      <w:pPr>
        <w:numPr>
          <w:ilvl w:val="0"/>
          <w:numId w:val="3"/>
        </w:numPr>
        <w:ind w:right="67" w:hanging="360"/>
      </w:pPr>
      <w:r>
        <w:lastRenderedPageBreak/>
        <w:t xml:space="preserve">The Contractor shall provide the following information (pursuant to Illinois Municipal Code 65 ILCS 5/11-20-10.5): </w:t>
      </w:r>
    </w:p>
    <w:p w:rsidR="002B3ED1" w:rsidRDefault="00B74ED6">
      <w:pPr>
        <w:spacing w:after="35" w:line="259" w:lineRule="auto"/>
        <w:ind w:left="173" w:right="0" w:firstLine="0"/>
        <w:jc w:val="left"/>
      </w:pPr>
      <w:r>
        <w:t xml:space="preserve"> </w:t>
      </w:r>
    </w:p>
    <w:p w:rsidR="002B3ED1" w:rsidRDefault="00B74ED6">
      <w:pPr>
        <w:numPr>
          <w:ilvl w:val="2"/>
          <w:numId w:val="4"/>
        </w:numPr>
        <w:ind w:right="67" w:hanging="360"/>
      </w:pPr>
      <w:r>
        <w:t xml:space="preserve">Streets and boundaries of shut down </w:t>
      </w:r>
    </w:p>
    <w:p w:rsidR="002B3ED1" w:rsidRDefault="00B74ED6">
      <w:pPr>
        <w:numPr>
          <w:ilvl w:val="2"/>
          <w:numId w:val="4"/>
        </w:numPr>
        <w:ind w:right="67" w:hanging="360"/>
      </w:pPr>
      <w:r>
        <w:t xml:space="preserve">Time of shut down </w:t>
      </w:r>
    </w:p>
    <w:p w:rsidR="002B3ED1" w:rsidRDefault="00B74ED6">
      <w:pPr>
        <w:numPr>
          <w:ilvl w:val="2"/>
          <w:numId w:val="4"/>
        </w:numPr>
        <w:ind w:right="67" w:hanging="360"/>
      </w:pPr>
      <w:r>
        <w:t xml:space="preserve">Approximate duration of shut down </w:t>
      </w:r>
    </w:p>
    <w:p w:rsidR="002B3ED1" w:rsidRDefault="00B74ED6">
      <w:pPr>
        <w:numPr>
          <w:ilvl w:val="2"/>
          <w:numId w:val="4"/>
        </w:numPr>
        <w:ind w:right="67" w:hanging="360"/>
      </w:pPr>
      <w:r>
        <w:t xml:space="preserve">Number of customers affected </w:t>
      </w:r>
    </w:p>
    <w:p w:rsidR="002B3ED1" w:rsidRDefault="00B74ED6">
      <w:pPr>
        <w:numPr>
          <w:ilvl w:val="2"/>
          <w:numId w:val="4"/>
        </w:numPr>
        <w:ind w:right="67" w:hanging="360"/>
      </w:pPr>
      <w:r>
        <w:t xml:space="preserve">If non-residential customers (hospitals, nursing homes, restaurants, etc.) are affected, a count of how many individuals affected will be provided. </w:t>
      </w:r>
    </w:p>
    <w:p w:rsidR="002B3ED1" w:rsidRDefault="00B74ED6">
      <w:pPr>
        <w:spacing w:after="17" w:line="259" w:lineRule="auto"/>
        <w:ind w:left="1973" w:right="0" w:firstLine="0"/>
        <w:jc w:val="left"/>
      </w:pPr>
      <w:r>
        <w:t xml:space="preserve"> </w:t>
      </w:r>
    </w:p>
    <w:p w:rsidR="002B3ED1" w:rsidRDefault="00B74ED6">
      <w:pPr>
        <w:numPr>
          <w:ilvl w:val="0"/>
          <w:numId w:val="3"/>
        </w:numPr>
        <w:ind w:right="67" w:hanging="360"/>
      </w:pPr>
      <w:r>
        <w:t xml:space="preserve">If the Contractor is involved in repairs, the Contractor shall notify Water Division Operations Center Operator upon completion of repairs when water service has been restored. </w:t>
      </w:r>
    </w:p>
    <w:p w:rsidR="002B3ED1" w:rsidRDefault="00B74ED6">
      <w:pPr>
        <w:spacing w:after="19" w:line="259" w:lineRule="auto"/>
        <w:ind w:left="173" w:right="0" w:firstLine="0"/>
        <w:jc w:val="left"/>
      </w:pPr>
      <w:r>
        <w:t xml:space="preserve"> </w:t>
      </w:r>
    </w:p>
    <w:p w:rsidR="002B3ED1" w:rsidRDefault="00B74ED6">
      <w:pPr>
        <w:spacing w:after="14" w:line="259" w:lineRule="auto"/>
        <w:ind w:left="173" w:right="0" w:firstLine="0"/>
        <w:jc w:val="left"/>
      </w:pPr>
      <w:r>
        <w:t xml:space="preserve"> </w:t>
      </w:r>
    </w:p>
    <w:p w:rsidR="002B3ED1" w:rsidRDefault="00B74ED6">
      <w:pPr>
        <w:tabs>
          <w:tab w:val="center" w:pos="2894"/>
        </w:tabs>
        <w:spacing w:after="24" w:line="259" w:lineRule="auto"/>
        <w:ind w:left="0" w:right="0" w:firstLine="0"/>
        <w:jc w:val="left"/>
      </w:pPr>
      <w:r>
        <w:rPr>
          <w:b/>
        </w:rPr>
        <w:t xml:space="preserve">1.9 </w:t>
      </w:r>
      <w:r>
        <w:rPr>
          <w:b/>
        </w:rPr>
        <w:tab/>
      </w:r>
      <w:r>
        <w:rPr>
          <w:b/>
          <w:u w:val="single" w:color="000000"/>
        </w:rPr>
        <w:t>FAILURE TO COMPLETE WORK ON TIME.</w:t>
      </w:r>
      <w:r>
        <w:rPr>
          <w:b/>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t xml:space="preserve">The Schedule of Deductions for Each Day of Overrun in </w:t>
      </w:r>
      <w:r>
        <w:rPr>
          <w:u w:val="single" w:color="000000"/>
        </w:rPr>
        <w:t>Contract Time</w:t>
      </w:r>
      <w:r>
        <w:t xml:space="preserve"> shall be according to Section 108.09 of the IDOT Standard Specifications. </w:t>
      </w:r>
    </w:p>
    <w:p w:rsidR="002B3ED1" w:rsidRDefault="00B74ED6">
      <w:pPr>
        <w:spacing w:after="14" w:line="259" w:lineRule="auto"/>
        <w:ind w:left="893" w:right="0" w:firstLine="0"/>
        <w:jc w:val="left"/>
      </w:pPr>
      <w:r>
        <w:t xml:space="preserve"> </w:t>
      </w:r>
    </w:p>
    <w:p w:rsidR="002B3ED1" w:rsidRDefault="00B74ED6">
      <w:pPr>
        <w:spacing w:after="10" w:line="269" w:lineRule="auto"/>
        <w:ind w:left="888" w:right="62"/>
      </w:pPr>
      <w:r>
        <w:rPr>
          <w:shd w:val="clear" w:color="auto" w:fill="D3D3D3"/>
        </w:rPr>
        <w:t xml:space="preserve">(Below for applicable projects with many various locations only- </w:t>
      </w:r>
      <w:r>
        <w:rPr>
          <w:b/>
          <w:shd w:val="clear" w:color="auto" w:fill="D3D3D3"/>
        </w:rPr>
        <w:t>DELETE</w:t>
      </w:r>
      <w:r>
        <w:rPr>
          <w:shd w:val="clear" w:color="auto" w:fill="D3D3D3"/>
        </w:rPr>
        <w:t xml:space="preserve"> for </w:t>
      </w:r>
      <w:proofErr w:type="spellStart"/>
      <w:r>
        <w:rPr>
          <w:shd w:val="clear" w:color="auto" w:fill="D3D3D3"/>
        </w:rPr>
        <w:t>non applicable</w:t>
      </w:r>
      <w:proofErr w:type="spellEnd"/>
      <w:r>
        <w:t xml:space="preserve"> </w:t>
      </w:r>
      <w:r>
        <w:rPr>
          <w:shd w:val="clear" w:color="auto" w:fill="D3D3D3"/>
        </w:rPr>
        <w:t>projects)</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individual project location shall have the additional requirement that work shall not take more than 5 calendar days at any single location. For any individual project location that takes more than 5 calendar days to complete, a $500 per additional calendar day charge shall be assessed to the Contractor in addition to any liquidated damages charged for overruns in the overall contract schedule. </w:t>
      </w:r>
    </w:p>
    <w:p w:rsidR="002B3ED1" w:rsidRDefault="00B74ED6">
      <w:pPr>
        <w:spacing w:after="17" w:line="259" w:lineRule="auto"/>
        <w:ind w:left="893" w:right="0" w:firstLine="0"/>
        <w:jc w:val="left"/>
      </w:pPr>
      <w:r>
        <w:t xml:space="preserve"> </w:t>
      </w:r>
    </w:p>
    <w:p w:rsidR="002B3ED1" w:rsidRDefault="00B74ED6">
      <w:pPr>
        <w:spacing w:after="10" w:line="269" w:lineRule="auto"/>
        <w:ind w:left="888" w:right="62"/>
      </w:pPr>
      <w:r>
        <w:rPr>
          <w:shd w:val="clear" w:color="auto" w:fill="D3D3D3"/>
        </w:rPr>
        <w:t xml:space="preserve">(Below for resurfacing projects only- </w:t>
      </w:r>
      <w:r>
        <w:rPr>
          <w:b/>
          <w:shd w:val="clear" w:color="auto" w:fill="D3D3D3"/>
        </w:rPr>
        <w:t>DELETE</w:t>
      </w:r>
      <w:r>
        <w:rPr>
          <w:shd w:val="clear" w:color="auto" w:fill="D3D3D3"/>
        </w:rPr>
        <w:t xml:space="preserve"> for </w:t>
      </w:r>
      <w:proofErr w:type="spellStart"/>
      <w:r>
        <w:rPr>
          <w:shd w:val="clear" w:color="auto" w:fill="D3D3D3"/>
        </w:rPr>
        <w:t>non applicable</w:t>
      </w:r>
      <w:proofErr w:type="spellEnd"/>
      <w:r>
        <w:rPr>
          <w:shd w:val="clear" w:color="auto" w:fill="D3D3D3"/>
        </w:rPr>
        <w:t xml:space="preserve"> projects)</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individual project location shall have the additional requirement that the binder must be placed as soon as possible after pavement removal or pulverization to maintain both safety and the road base and in no case more than 5 calendar days after pavement is disturbed. For any individual project location that takes more than 5 calendar days to place the binder, a $1,000 per additional calendar day charge shall be assessed to the Contractor in addition to any liquidated damages charged for overruns in the overall contract schedule.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individual project location shall have the additional requirement that in locations where the surface course is being placed directly over a milled surface this item must be placed as soon as </w:t>
      </w:r>
      <w:r>
        <w:lastRenderedPageBreak/>
        <w:t xml:space="preserve">possible after pavement removal to maintain both safety and the road base and in no case more than 5 calendar days after pavement is disturbed. For any individual project location that takes more than 5 calendar days to place the surface, a $1,000 per additional calendar day charge shall be assessed to the Contractor in addition to any liquidated damages charged for overruns in the overall contract schedule. </w:t>
      </w:r>
    </w:p>
    <w:p w:rsidR="002B3ED1" w:rsidRDefault="00B74ED6">
      <w:pPr>
        <w:spacing w:after="0" w:line="259" w:lineRule="auto"/>
        <w:ind w:left="17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tabs>
          <w:tab w:val="center" w:pos="2108"/>
        </w:tabs>
        <w:spacing w:after="24" w:line="259" w:lineRule="auto"/>
        <w:ind w:left="0" w:right="0" w:firstLine="0"/>
        <w:jc w:val="left"/>
      </w:pPr>
      <w:r>
        <w:rPr>
          <w:b/>
        </w:rPr>
        <w:t xml:space="preserve">1.10 </w:t>
      </w:r>
      <w:r>
        <w:rPr>
          <w:b/>
        </w:rPr>
        <w:tab/>
      </w:r>
      <w:r>
        <w:rPr>
          <w:b/>
          <w:u w:val="single" w:color="000000"/>
        </w:rPr>
        <w:t>CONSTRUCTION SEAMS.</w:t>
      </w:r>
      <w:r>
        <w:rPr>
          <w:b/>
        </w:rPr>
        <w:t xml:space="preserve"> </w:t>
      </w:r>
    </w:p>
    <w:p w:rsidR="002B3ED1" w:rsidRDefault="00B74ED6">
      <w:pPr>
        <w:spacing w:after="19" w:line="259" w:lineRule="auto"/>
        <w:ind w:left="173" w:right="0" w:firstLine="0"/>
        <w:jc w:val="left"/>
      </w:pPr>
      <w:r>
        <w:rPr>
          <w:b/>
        </w:rPr>
        <w:t xml:space="preserve"> </w:t>
      </w:r>
    </w:p>
    <w:p w:rsidR="002B3ED1" w:rsidRDefault="00B74ED6">
      <w:pPr>
        <w:spacing w:after="10" w:line="269" w:lineRule="auto"/>
        <w:ind w:left="888" w:right="62"/>
      </w:pPr>
      <w:r>
        <w:rPr>
          <w:shd w:val="clear" w:color="auto" w:fill="D3D3D3"/>
        </w:rPr>
        <w:t xml:space="preserve">(For resurfacing and special projects only- </w:t>
      </w:r>
      <w:r>
        <w:rPr>
          <w:b/>
          <w:shd w:val="clear" w:color="auto" w:fill="D3D3D3"/>
        </w:rPr>
        <w:t>DELETE</w:t>
      </w:r>
      <w:r w:rsidR="007437D1">
        <w:rPr>
          <w:shd w:val="clear" w:color="auto" w:fill="D3D3D3"/>
        </w:rPr>
        <w:t xml:space="preserve"> for </w:t>
      </w:r>
      <w:proofErr w:type="spellStart"/>
      <w:r w:rsidR="007437D1">
        <w:rPr>
          <w:shd w:val="clear" w:color="auto" w:fill="D3D3D3"/>
        </w:rPr>
        <w:t>non applicable</w:t>
      </w:r>
      <w:proofErr w:type="spellEnd"/>
      <w:r w:rsidR="007437D1">
        <w:rPr>
          <w:shd w:val="clear" w:color="auto" w:fill="D3D3D3"/>
        </w:rPr>
        <w:t xml:space="preserve"> projects</w:t>
      </w:r>
      <w:r>
        <w:rPr>
          <w:shd w:val="clear" w:color="auto" w:fill="D3D3D3"/>
        </w:rPr>
        <w:t>)</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All paving seams (joints) shall be raked out and rolled according to Section 406 of the Standard Specifications and as directed by the Owner.  No overlapping seams will be allowed. Any roadway with seams that fail within the first two years after construction shall be milled and resurfaced to full width at the Contractor’s own expense and to the satisfaction of the owner. </w:t>
      </w:r>
    </w:p>
    <w:p w:rsidR="002B3ED1" w:rsidRDefault="00B74ED6">
      <w:pPr>
        <w:spacing w:after="17" w:line="259" w:lineRule="auto"/>
        <w:ind w:left="17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tabs>
          <w:tab w:val="center" w:pos="2459"/>
        </w:tabs>
        <w:spacing w:after="24" w:line="259" w:lineRule="auto"/>
        <w:ind w:left="0" w:right="0" w:firstLine="0"/>
        <w:jc w:val="left"/>
      </w:pPr>
      <w:r>
        <w:rPr>
          <w:b/>
        </w:rPr>
        <w:t xml:space="preserve">1.11 </w:t>
      </w:r>
      <w:r>
        <w:rPr>
          <w:b/>
        </w:rPr>
        <w:tab/>
      </w:r>
      <w:r>
        <w:rPr>
          <w:b/>
          <w:u w:val="single" w:color="000000"/>
        </w:rPr>
        <w:t>MAINTENANCE OF DRIVEWAYS.</w:t>
      </w:r>
      <w:r>
        <w:rPr>
          <w:b/>
        </w:rPr>
        <w:t xml:space="preserve"> </w:t>
      </w:r>
    </w:p>
    <w:p w:rsidR="002B3ED1" w:rsidRDefault="00B74ED6">
      <w:pPr>
        <w:spacing w:after="21" w:line="259" w:lineRule="auto"/>
        <w:ind w:left="173" w:right="0" w:firstLine="0"/>
        <w:jc w:val="left"/>
      </w:pPr>
      <w:r>
        <w:rPr>
          <w:b/>
        </w:rPr>
        <w:t xml:space="preserve"> </w:t>
      </w:r>
    </w:p>
    <w:p w:rsidR="002B3ED1" w:rsidRDefault="00B74ED6">
      <w:pPr>
        <w:ind w:left="888" w:right="67"/>
      </w:pPr>
      <w:r>
        <w:t xml:space="preserve">Contractor shall provide vehicular access to residential or commercial/industrial driveways that shall be maintained to the property line except when necessary construction precludes such access for reasonable periods of time. If backfill has been completed to the extent that safe access may be provided, and the street is open to local traffic, the Contractor shall immediately clear the street and driveways and provide and maintain access. Any aggregate used to maintain access to driveways shall be considered incidental to the various bid items.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tabs>
          <w:tab w:val="center" w:pos="3218"/>
        </w:tabs>
        <w:spacing w:after="24" w:line="259" w:lineRule="auto"/>
        <w:ind w:left="0" w:right="0" w:firstLine="0"/>
        <w:jc w:val="left"/>
      </w:pPr>
      <w:r>
        <w:rPr>
          <w:b/>
        </w:rPr>
        <w:t xml:space="preserve">1.12 </w:t>
      </w:r>
      <w:r>
        <w:rPr>
          <w:b/>
        </w:rPr>
        <w:tab/>
      </w:r>
      <w:r>
        <w:rPr>
          <w:b/>
          <w:u w:val="single" w:color="000000"/>
        </w:rPr>
        <w:t>EROSION CONTROL AND NPDES COMPLIANCE.</w:t>
      </w:r>
      <w:r>
        <w:rPr>
          <w:b/>
        </w:rPr>
        <w:t xml:space="preserve"> </w:t>
      </w:r>
    </w:p>
    <w:p w:rsidR="002B3ED1" w:rsidRDefault="00B74ED6">
      <w:pPr>
        <w:spacing w:after="21" w:line="259" w:lineRule="auto"/>
        <w:ind w:left="173" w:right="0" w:firstLine="0"/>
        <w:jc w:val="left"/>
      </w:pPr>
      <w:r>
        <w:rPr>
          <w:b/>
        </w:rPr>
        <w:t xml:space="preserve"> </w:t>
      </w:r>
    </w:p>
    <w:p w:rsidR="002B3ED1" w:rsidRDefault="00B74ED6">
      <w:pPr>
        <w:ind w:left="888" w:right="67"/>
      </w:pPr>
      <w:r>
        <w:t xml:space="preserve">The Contractor shall provide all materials, labor, equipment and all other incidentals to provide proper erosion control as indicated in this General Provision to this Contract.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work shall conform to the applicable portions of section 280 of the Standard Specifications and the attached details and all requirements set forth in the General NPDES Permit No. ILR10.  The management practices, controls and other provisions contained in the erosion and sediment control plan must be at least as protective as the requirements contained in the Illinois Urban Manual. </w:t>
      </w:r>
    </w:p>
    <w:p w:rsidR="002B3ED1" w:rsidRDefault="00B74ED6">
      <w:pPr>
        <w:spacing w:after="17" w:line="259" w:lineRule="auto"/>
        <w:ind w:left="893" w:right="0" w:firstLine="0"/>
        <w:jc w:val="left"/>
      </w:pPr>
      <w:r>
        <w:t xml:space="preserve"> </w:t>
      </w:r>
    </w:p>
    <w:p w:rsidR="002B3ED1" w:rsidRDefault="00B74ED6">
      <w:pPr>
        <w:ind w:left="888" w:right="67"/>
      </w:pPr>
      <w:r>
        <w:lastRenderedPageBreak/>
        <w:t xml:space="preserve">Any deviation of installation practices from the standard details shall be submitted to the Engineer for approval prior to placement.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name a person at the preconstruction meeting who shall be on the jobsite during construction and who shall be responsible for ensuring the erosion control work is completed in a timely manner. </w:t>
      </w:r>
    </w:p>
    <w:p w:rsidR="002B3ED1" w:rsidRDefault="00B74ED6">
      <w:pPr>
        <w:spacing w:after="17" w:line="259" w:lineRule="auto"/>
        <w:ind w:left="893" w:right="0" w:firstLine="0"/>
        <w:jc w:val="left"/>
      </w:pPr>
      <w:r>
        <w:t xml:space="preserve"> </w:t>
      </w:r>
    </w:p>
    <w:p w:rsidR="002B3ED1" w:rsidRDefault="00B74ED6">
      <w:pPr>
        <w:ind w:left="888" w:right="67"/>
      </w:pPr>
      <w:r>
        <w:t xml:space="preserve">Any disturbed areas shall be kept to a practical minimum and shall be temporarily seeded, mulched, sodded or paved within 7 calendar days; except where Construction activity will resume on a portion of the site within 14 days from when activities ceased, (e.g. the total time period that construction activity is temporarily ceased is less than 14 days) then stabilization measures do not have to be initiated on that portion of the site by the 14th day after construction activity temporarily ceased. Best management practices will be in place downslope of the disturbed areas until final stabilization has occurred. </w:t>
      </w:r>
    </w:p>
    <w:p w:rsidR="002B3ED1" w:rsidRDefault="00B74ED6">
      <w:pPr>
        <w:spacing w:after="0" w:line="259" w:lineRule="auto"/>
        <w:ind w:left="893" w:right="0" w:firstLine="0"/>
        <w:jc w:val="left"/>
      </w:pPr>
      <w:r>
        <w:t xml:space="preserve"> </w:t>
      </w:r>
    </w:p>
    <w:p w:rsidR="002B3ED1" w:rsidRDefault="00B74ED6">
      <w:pPr>
        <w:ind w:left="888" w:right="67"/>
      </w:pPr>
      <w:r>
        <w:t xml:space="preserve">Any excess construction materials on site must be properly disposed of. All excess concrete material must be disposed of in an approved concrete washout container. NO CONCRETE IS TO BE WASHED INTO THE PARKWAY. The type, size, location and design of the concrete washout structures may vary but each must be approved prior to use. Concrete washout structures used on this project are considered incidental to the contract and will not be considered for additional payment.   </w:t>
      </w:r>
    </w:p>
    <w:p w:rsidR="002B3ED1" w:rsidRDefault="00B74ED6">
      <w:pPr>
        <w:spacing w:after="17" w:line="259" w:lineRule="auto"/>
        <w:ind w:left="893" w:right="0" w:firstLine="0"/>
        <w:jc w:val="left"/>
      </w:pPr>
      <w:r>
        <w:t xml:space="preserve"> </w:t>
      </w:r>
    </w:p>
    <w:p w:rsidR="002B3ED1" w:rsidRDefault="00B74ED6">
      <w:pPr>
        <w:ind w:left="888" w:right="67"/>
      </w:pPr>
      <w:r>
        <w:t xml:space="preserve">When excess topsoil and excavated material is removed from the site, the Contractor shall take special precautions to avoid tracking or spilling dirt onto the adjacent roadways. If excavated material is spilled outside of the job site, the Contractor shall remove the debris and clean the pavements to the satisfaction of the Engineer, and properly dispose of the material. </w:t>
      </w:r>
    </w:p>
    <w:p w:rsidR="002B3ED1" w:rsidRDefault="00B74ED6">
      <w:pPr>
        <w:spacing w:after="17" w:line="259" w:lineRule="auto"/>
        <w:ind w:left="173" w:right="0" w:firstLine="0"/>
        <w:jc w:val="left"/>
      </w:pPr>
      <w:r>
        <w:rPr>
          <w:b/>
        </w:rPr>
        <w:t xml:space="preserve"> </w:t>
      </w:r>
    </w:p>
    <w:p w:rsidR="002B3ED1" w:rsidRDefault="00B74ED6">
      <w:pPr>
        <w:spacing w:after="19" w:line="259" w:lineRule="auto"/>
        <w:ind w:left="893" w:right="0" w:firstLine="0"/>
        <w:jc w:val="left"/>
      </w:pPr>
      <w:r>
        <w:rPr>
          <w:b/>
        </w:rPr>
        <w:t xml:space="preserve"> </w:t>
      </w:r>
    </w:p>
    <w:p w:rsidR="002B3ED1" w:rsidRDefault="00B74ED6">
      <w:pPr>
        <w:tabs>
          <w:tab w:val="center" w:pos="2091"/>
        </w:tabs>
        <w:spacing w:after="24" w:line="259" w:lineRule="auto"/>
        <w:ind w:left="0" w:right="0" w:firstLine="0"/>
        <w:jc w:val="left"/>
      </w:pPr>
      <w:r>
        <w:rPr>
          <w:b/>
        </w:rPr>
        <w:t xml:space="preserve">1.13 </w:t>
      </w:r>
      <w:r>
        <w:rPr>
          <w:b/>
        </w:rPr>
        <w:tab/>
      </w:r>
      <w:r>
        <w:rPr>
          <w:b/>
          <w:u w:val="single" w:color="000000"/>
        </w:rPr>
        <w:t>SCHEDULING OF WORK.</w:t>
      </w:r>
      <w:r>
        <w:rPr>
          <w:b/>
        </w:rPr>
        <w:t xml:space="preserve"> </w:t>
      </w:r>
    </w:p>
    <w:p w:rsidR="002B3ED1" w:rsidRDefault="00B74ED6">
      <w:pPr>
        <w:spacing w:after="19" w:line="259" w:lineRule="auto"/>
        <w:ind w:left="173" w:right="0" w:firstLine="0"/>
        <w:jc w:val="left"/>
      </w:pPr>
      <w:r>
        <w:rPr>
          <w:b/>
        </w:rPr>
        <w:t xml:space="preserve"> </w:t>
      </w:r>
    </w:p>
    <w:p w:rsidR="002B3ED1" w:rsidRDefault="00D34A60">
      <w:pPr>
        <w:ind w:left="888" w:right="67"/>
      </w:pPr>
      <w:r>
        <w:t>Contractor</w:t>
      </w:r>
      <w:r w:rsidR="00B74ED6">
        <w:t xml:space="preserve"> shall abide by the City of Rockford Construction Noise Ordinance (Sec. 17-6) for all work with the following exception.  In certain areas (some commercial and/or industrial areas), the Contractor may be required to work outside of these hours.  Ownership may waive specific requirements of the City of Rockford Construction Noise Ordinance on an individual case basis.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acknowledges that alterations to the construction sequencing and schedule may be required for coordination with any third-party utilities. Contractor shall be responsible for any necessary coordination with utility companies. Any delay to the contract </w:t>
      </w:r>
      <w:r>
        <w:lastRenderedPageBreak/>
        <w:t xml:space="preserve">caused directly or indirectly by third party utilities shall not be cause for adjustment to the contract sum.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The Contractor is responsible for preparing the initial schedule in the form of an activity on arrow diagram which shall include activity description and duration, two copies shall be submitted to the Engineer at the preconstruction meeting.  The construction time, as determined by the schedule shall not exceed the specified contract time.  The schedule shall be updated the first of each month, when there is a delay in completion of any critical activity, or when the contract is modified causing additions, deletion or revision of activities required.</w:t>
      </w:r>
      <w:r>
        <w:rPr>
          <w:b/>
        </w:rPr>
        <w:t xml:space="preserve"> </w:t>
      </w:r>
    </w:p>
    <w:p w:rsidR="002B3ED1" w:rsidRDefault="00B74ED6">
      <w:pPr>
        <w:spacing w:after="17" w:line="259" w:lineRule="auto"/>
        <w:ind w:left="893" w:right="0" w:firstLine="0"/>
        <w:jc w:val="left"/>
      </w:pPr>
      <w:r>
        <w:rPr>
          <w:b/>
        </w:rPr>
        <w:t xml:space="preserve"> </w:t>
      </w:r>
    </w:p>
    <w:p w:rsidR="002B3ED1" w:rsidRDefault="00B74ED6">
      <w:pPr>
        <w:spacing w:after="19" w:line="259" w:lineRule="auto"/>
        <w:ind w:left="893" w:right="0" w:firstLine="0"/>
        <w:jc w:val="left"/>
      </w:pPr>
      <w:r>
        <w:rPr>
          <w:b/>
        </w:rPr>
        <w:t xml:space="preserve"> </w:t>
      </w:r>
    </w:p>
    <w:p w:rsidR="002B3ED1" w:rsidRDefault="00B74ED6">
      <w:pPr>
        <w:tabs>
          <w:tab w:val="center" w:pos="2369"/>
        </w:tabs>
        <w:spacing w:after="24" w:line="259" w:lineRule="auto"/>
        <w:ind w:left="0" w:right="0" w:firstLine="0"/>
        <w:jc w:val="left"/>
      </w:pPr>
      <w:r>
        <w:rPr>
          <w:b/>
        </w:rPr>
        <w:t xml:space="preserve">1.14 </w:t>
      </w:r>
      <w:r>
        <w:rPr>
          <w:b/>
        </w:rPr>
        <w:tab/>
      </w:r>
      <w:r>
        <w:rPr>
          <w:b/>
          <w:u w:val="single" w:color="000000"/>
        </w:rPr>
        <w:t>REMOVAL OF OLD CASTINGS.</w:t>
      </w:r>
      <w:r>
        <w:rPr>
          <w:b/>
        </w:rPr>
        <w:t xml:space="preserve"> </w:t>
      </w:r>
    </w:p>
    <w:p w:rsidR="002B3ED1" w:rsidRDefault="00B74ED6">
      <w:pPr>
        <w:spacing w:after="19" w:line="259" w:lineRule="auto"/>
        <w:ind w:left="533" w:right="0" w:firstLine="0"/>
        <w:jc w:val="left"/>
      </w:pPr>
      <w:r>
        <w:rPr>
          <w:b/>
        </w:rPr>
        <w:t xml:space="preserve"> </w:t>
      </w:r>
    </w:p>
    <w:p w:rsidR="002B3ED1" w:rsidRDefault="00B74ED6">
      <w:pPr>
        <w:ind w:left="888" w:right="67"/>
      </w:pPr>
      <w:r>
        <w:t xml:space="preserve">Any manhole, </w:t>
      </w:r>
      <w:proofErr w:type="spellStart"/>
      <w:r>
        <w:t>handhole</w:t>
      </w:r>
      <w:proofErr w:type="spellEnd"/>
      <w:r>
        <w:t xml:space="preserve"> and inlet castings to be replaced shall be removed from the jobsite the same day that the new casting is installed. Used castings shall be disposed of at a designated location at the City Yards for recycling. The address of the City Yards is 523 S. Central Avenue, Rockford, IL 61102.  </w:t>
      </w: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4490"/>
        </w:tabs>
        <w:spacing w:after="24" w:line="259" w:lineRule="auto"/>
        <w:ind w:left="0" w:right="0" w:firstLine="0"/>
        <w:jc w:val="left"/>
      </w:pPr>
      <w:r>
        <w:rPr>
          <w:b/>
        </w:rPr>
        <w:t xml:space="preserve">1.15 </w:t>
      </w:r>
      <w:r>
        <w:rPr>
          <w:b/>
        </w:rPr>
        <w:tab/>
      </w:r>
      <w:r>
        <w:rPr>
          <w:b/>
          <w:u w:val="single" w:color="000000"/>
        </w:rPr>
        <w:t>DISPOSAL OF CLEAN CONSTRUCTION AND DEMOLITION DEBRIS (CCDD).</w:t>
      </w:r>
      <w:r>
        <w:rPr>
          <w:b/>
        </w:rPr>
        <w:t xml:space="preserve"> </w:t>
      </w:r>
    </w:p>
    <w:p w:rsidR="002B3ED1" w:rsidRDefault="00B74ED6">
      <w:pPr>
        <w:spacing w:after="21" w:line="259" w:lineRule="auto"/>
        <w:ind w:left="173" w:right="0" w:firstLine="0"/>
        <w:jc w:val="left"/>
      </w:pPr>
      <w:r>
        <w:rPr>
          <w:b/>
        </w:rPr>
        <w:t xml:space="preserve"> </w:t>
      </w:r>
    </w:p>
    <w:p w:rsidR="002B3ED1" w:rsidRDefault="00B74ED6">
      <w:pPr>
        <w:spacing w:after="10" w:line="269" w:lineRule="auto"/>
        <w:ind w:left="888" w:right="62"/>
      </w:pPr>
      <w:r>
        <w:rPr>
          <w:shd w:val="clear" w:color="auto" w:fill="D3D3D3"/>
        </w:rPr>
        <w:t>(Only for use on projects without underground work or excavation.)</w:t>
      </w:r>
      <w:r>
        <w:t xml:space="preserve"> </w:t>
      </w:r>
    </w:p>
    <w:p w:rsidR="002B3ED1" w:rsidRDefault="00B74ED6">
      <w:pPr>
        <w:spacing w:after="17" w:line="259" w:lineRule="auto"/>
        <w:ind w:left="893" w:right="0" w:firstLine="0"/>
        <w:jc w:val="left"/>
      </w:pPr>
      <w:r>
        <w:t xml:space="preserve"> </w:t>
      </w:r>
    </w:p>
    <w:p w:rsidR="002B3ED1" w:rsidRDefault="00B74ED6">
      <w:pPr>
        <w:spacing w:after="10" w:line="269" w:lineRule="auto"/>
        <w:ind w:left="888" w:right="62"/>
      </w:pPr>
      <w:r>
        <w:rPr>
          <w:shd w:val="clear" w:color="auto" w:fill="D3D3D3"/>
        </w:rPr>
        <w:t>(For projects with underground work and excavation, use the following pay items from IDOT Section</w:t>
      </w:r>
      <w:r>
        <w:t xml:space="preserve"> </w:t>
      </w:r>
      <w:r>
        <w:rPr>
          <w:shd w:val="clear" w:color="auto" w:fill="D3D3D3"/>
        </w:rPr>
        <w:t>669 as a contingency):</w:t>
      </w:r>
      <w:r>
        <w:t xml:space="preserve"> </w:t>
      </w:r>
    </w:p>
    <w:p w:rsidR="002B3ED1" w:rsidRDefault="00B74ED6">
      <w:pPr>
        <w:numPr>
          <w:ilvl w:val="0"/>
          <w:numId w:val="5"/>
        </w:numPr>
        <w:spacing w:after="10" w:line="269" w:lineRule="auto"/>
        <w:ind w:right="62" w:hanging="360"/>
      </w:pPr>
      <w:r>
        <w:rPr>
          <w:shd w:val="clear" w:color="auto" w:fill="D3D3D3"/>
        </w:rPr>
        <w:t>NON-SPECIAL WASTE DISPOSAL (IDOT PAY ITEM 66900200)</w:t>
      </w:r>
      <w:r>
        <w:t xml:space="preserve"> </w:t>
      </w:r>
    </w:p>
    <w:p w:rsidR="002B3ED1" w:rsidRDefault="00B74ED6">
      <w:pPr>
        <w:numPr>
          <w:ilvl w:val="0"/>
          <w:numId w:val="5"/>
        </w:numPr>
        <w:spacing w:after="10" w:line="269" w:lineRule="auto"/>
        <w:ind w:right="62" w:hanging="360"/>
      </w:pPr>
      <w:r>
        <w:rPr>
          <w:shd w:val="clear" w:color="auto" w:fill="D3D3D3"/>
        </w:rPr>
        <w:t>SPECIAL WASTE DISPOSAL (IDOT PAY ITEM 66900205)</w:t>
      </w:r>
      <w:r>
        <w:t xml:space="preserve"> </w:t>
      </w:r>
    </w:p>
    <w:p w:rsidR="002B3ED1" w:rsidRDefault="00B74ED6">
      <w:pPr>
        <w:numPr>
          <w:ilvl w:val="0"/>
          <w:numId w:val="5"/>
        </w:numPr>
        <w:spacing w:after="10" w:line="269" w:lineRule="auto"/>
        <w:ind w:right="62" w:hanging="360"/>
      </w:pPr>
      <w:r>
        <w:rPr>
          <w:shd w:val="clear" w:color="auto" w:fill="D3D3D3"/>
        </w:rPr>
        <w:t>SPECIAL WASTE PLANS AND REPORTS (IDOT PAY ITEM 66900450)</w:t>
      </w:r>
      <w:r>
        <w:t xml:space="preserve"> </w:t>
      </w:r>
    </w:p>
    <w:p w:rsidR="002B3ED1" w:rsidRDefault="00B74ED6">
      <w:pPr>
        <w:numPr>
          <w:ilvl w:val="0"/>
          <w:numId w:val="5"/>
        </w:numPr>
        <w:spacing w:after="10" w:line="269" w:lineRule="auto"/>
        <w:ind w:right="62" w:hanging="360"/>
      </w:pPr>
      <w:r>
        <w:rPr>
          <w:shd w:val="clear" w:color="auto" w:fill="D3D3D3"/>
        </w:rPr>
        <w:t>SOIL DISPOSAL ANALYSIS (IDOT PAY ITEM 66900530)</w:t>
      </w:r>
      <w:r>
        <w:t xml:space="preserve"> </w:t>
      </w:r>
    </w:p>
    <w:p w:rsidR="002B3ED1" w:rsidRDefault="00B74ED6">
      <w:pPr>
        <w:spacing w:after="17" w:line="259" w:lineRule="auto"/>
        <w:ind w:left="173" w:right="0" w:firstLine="0"/>
        <w:jc w:val="left"/>
      </w:pPr>
      <w:r>
        <w:t xml:space="preserve"> </w:t>
      </w:r>
    </w:p>
    <w:p w:rsidR="002B3ED1" w:rsidRDefault="00B74ED6">
      <w:pPr>
        <w:ind w:left="888" w:right="67"/>
      </w:pPr>
      <w:r>
        <w:t xml:space="preserve">Per guidelines set by the Illinois Environmental Protection Agency (IEPA) (Public Act 96-1416, effective July 30, 2010) construction and disposal practices at jobsites and at CCDD sites have been changed as of July 30, 2010. </w:t>
      </w:r>
    </w:p>
    <w:p w:rsidR="002B3ED1" w:rsidRDefault="00B74ED6">
      <w:pPr>
        <w:spacing w:after="34" w:line="259" w:lineRule="auto"/>
        <w:ind w:left="893" w:right="0" w:firstLine="0"/>
        <w:jc w:val="left"/>
      </w:pPr>
      <w:r>
        <w:t xml:space="preserve"> </w:t>
      </w:r>
    </w:p>
    <w:p w:rsidR="002B3ED1" w:rsidRDefault="00B74ED6">
      <w:pPr>
        <w:ind w:left="888" w:right="67"/>
      </w:pPr>
      <w:r>
        <w:t>As stated by the IEPA: “Clean Construction and Demolition Debris (CCDD) is uncontaminated broken concrete without protruding metal bars, bricks, rock, stone, or reclaimed asphalt pavement generated from construction or demolition activities. When uncon</w:t>
      </w:r>
      <w:r>
        <w:lastRenderedPageBreak/>
        <w:t xml:space="preserve">taminated soil is mixed with any of these materials, the uncontaminated soil is also considered CCDD. Uncontaminated soil that is not mixed with other CCDD materials is not CCDD.” </w:t>
      </w:r>
    </w:p>
    <w:p w:rsidR="002B3ED1" w:rsidRDefault="00B74ED6">
      <w:pPr>
        <w:spacing w:after="17" w:line="259" w:lineRule="auto"/>
        <w:ind w:left="893" w:right="0" w:firstLine="0"/>
        <w:jc w:val="left"/>
      </w:pPr>
      <w:r>
        <w:t xml:space="preserve"> </w:t>
      </w:r>
    </w:p>
    <w:p w:rsidR="002B3ED1" w:rsidRDefault="00B74ED6">
      <w:pPr>
        <w:ind w:left="888" w:right="67"/>
      </w:pPr>
      <w:r>
        <w:t xml:space="preserve">Under this contract, material to be removed from the jobsite shall be disposed of at the Contractor’s expense following all applicable local, state and federal requirements as well as any requirements set forth by the Illinois Environmental Protection Agency and the Illinois State Pollution Control Board. These legal requirements specifically include but are not limited to the Illinois Environmental Protection Act (415 ILCS 5), IEPA CCDD Guidelines (Public Act 96-1416), and Title 35 of the Illinois Administrative Code. </w:t>
      </w:r>
    </w:p>
    <w:p w:rsidR="002B3ED1" w:rsidRDefault="00B74ED6">
      <w:pPr>
        <w:spacing w:after="43" w:line="259" w:lineRule="auto"/>
        <w:ind w:left="893" w:right="0" w:firstLine="0"/>
        <w:jc w:val="left"/>
      </w:pPr>
      <w:r>
        <w:t xml:space="preserve"> </w:t>
      </w:r>
    </w:p>
    <w:p w:rsidR="002B3ED1" w:rsidRDefault="00B74ED6">
      <w:pPr>
        <w:ind w:left="888" w:right="67"/>
      </w:pPr>
      <w:r>
        <w:t xml:space="preserve">It shall be the Contractor’s responsibility to properly dispose of all material to be removed from the project limits including both CCDD and non CCDD material. Any additional costs incurred to the Contractor for the disposal of material shall be considered incidental to various excavation and removal pay items and will not be considered for additional payment of any kind. Such additional incidental costs may specifically include but are not limited to trucking and hauling, off-site material handling, over-weight permits, tipping fees, regulatory fees and surcharges, any applicable taxes, and any disposal costs including those for hazardous and non-hazardous special waste. No special pay item for Non-Special Waste Removal, Special Waste Removal, or Hazardous Waste Removal has been included in this contract, but the requirements for removal of such materials must still be in accordance with Articles 202 and 669 of the Standard Specifications for Road and Bridge Construction.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make every effort to re-use all excavated material on site for trench backfill, parkway restoration, or any other uses within the scope of the contract plans and specifications. Re-use of material for any reason shall be approved by the owner prior to placement of material at the jobsite.  </w:t>
      </w:r>
    </w:p>
    <w:p w:rsidR="002B3ED1" w:rsidRDefault="00B74ED6">
      <w:pPr>
        <w:spacing w:after="17" w:line="259" w:lineRule="auto"/>
        <w:ind w:left="893" w:right="0" w:firstLine="0"/>
        <w:jc w:val="left"/>
      </w:pPr>
      <w:r>
        <w:t xml:space="preserve"> </w:t>
      </w:r>
    </w:p>
    <w:p w:rsidR="002B3ED1" w:rsidRDefault="00B74ED6">
      <w:pPr>
        <w:ind w:left="888" w:right="67"/>
      </w:pPr>
      <w:r>
        <w:t xml:space="preserve">All excavation and removal operations shall conform to Section 202 – Earth and Rock Excavation from the Standard Specifications for Road and Bridge Construction Adopted April 1, 2016.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City of Rockford has determined that some project locations may be within a residentially zoned area and upon request will provide the Contractor with a signed copy of IEPA Form LPC662 certifying the project site as never having been used for commercial or industrial purposes. </w:t>
      </w:r>
    </w:p>
    <w:p w:rsidR="002B3ED1" w:rsidRDefault="00B74ED6">
      <w:pPr>
        <w:spacing w:after="1" w:line="278" w:lineRule="auto"/>
        <w:ind w:left="888" w:right="0"/>
        <w:jc w:val="left"/>
      </w:pPr>
      <w:r>
        <w:t>This form may be used at the Contractor’s discretion to indicate to a certified CCDD fill site, soil fill operation licensed landfill, recy</w:t>
      </w:r>
      <w:r>
        <w:lastRenderedPageBreak/>
        <w:t xml:space="preserve">cling center, or other disposal site operator that the material removed from the project site was never used for commercial or industrial purposes.  </w:t>
      </w:r>
    </w:p>
    <w:p w:rsidR="002B3ED1" w:rsidRDefault="00B74ED6">
      <w:pPr>
        <w:spacing w:after="19" w:line="259" w:lineRule="auto"/>
        <w:ind w:left="893" w:right="0" w:firstLine="0"/>
        <w:jc w:val="left"/>
      </w:pPr>
      <w:r>
        <w:t xml:space="preserve"> </w:t>
      </w:r>
    </w:p>
    <w:p w:rsidR="002B3ED1" w:rsidRDefault="00B74ED6">
      <w:pPr>
        <w:ind w:left="888" w:right="67"/>
      </w:pPr>
      <w:r>
        <w:t xml:space="preserve">Some project locations may not be covered under IEPA Form LPC-662 and in such a case, the Contractor shall still be fully responsible for proper disposal of any excavated material.  </w:t>
      </w:r>
    </w:p>
    <w:p w:rsidR="002B3ED1" w:rsidRDefault="00B74ED6">
      <w:pPr>
        <w:spacing w:after="17" w:line="259" w:lineRule="auto"/>
        <w:ind w:left="893" w:right="0" w:firstLine="0"/>
        <w:jc w:val="left"/>
      </w:pPr>
      <w:r>
        <w:t xml:space="preserve"> </w:t>
      </w:r>
    </w:p>
    <w:p w:rsidR="002B3ED1" w:rsidRDefault="00B74ED6">
      <w:pPr>
        <w:ind w:left="888" w:right="67"/>
      </w:pPr>
      <w:r>
        <w:t xml:space="preserve">It should be noted that even with the completion of IEPA Form LPC-662, The City of Rockford does not provide any representation or guarantee as to the chemical composition of any material to be removed from the project site and additional testing may or may not be required prior to acceptance at a fill site. Any costs incurred by the Contractor for chemical testing of removed material shall be considered incidental to the various excavation and removal pay items and will not be considered for additional payment.  Furthermore, the operator of any private fill site retains the right to reject any material at their discretion based on their own determination of the suitability of the material for their site. It is recommended that the Contractor take care not to stockpile or mix together material from different sites before taking that material for disposal.  </w:t>
      </w:r>
    </w:p>
    <w:p w:rsidR="002B3ED1" w:rsidRDefault="00B74ED6">
      <w:pPr>
        <w:spacing w:after="17" w:line="259" w:lineRule="auto"/>
        <w:ind w:left="17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2764"/>
        </w:tabs>
        <w:spacing w:after="24" w:line="259" w:lineRule="auto"/>
        <w:ind w:left="0" w:right="0" w:firstLine="0"/>
        <w:jc w:val="left"/>
      </w:pPr>
      <w:r>
        <w:rPr>
          <w:b/>
        </w:rPr>
        <w:t xml:space="preserve">1.16 </w:t>
      </w:r>
      <w:r>
        <w:rPr>
          <w:b/>
        </w:rPr>
        <w:tab/>
      </w:r>
      <w:r>
        <w:rPr>
          <w:b/>
          <w:u w:val="single" w:color="000000"/>
        </w:rPr>
        <w:t>EXAMINATION OF THE PROJECT SITE.</w:t>
      </w:r>
      <w:r>
        <w:rPr>
          <w:b/>
        </w:rPr>
        <w:t xml:space="preserve">   </w:t>
      </w:r>
    </w:p>
    <w:p w:rsidR="002B3ED1" w:rsidRDefault="00B74ED6">
      <w:pPr>
        <w:spacing w:after="19" w:line="259" w:lineRule="auto"/>
        <w:ind w:left="533" w:right="0" w:firstLine="0"/>
        <w:jc w:val="left"/>
      </w:pPr>
      <w:r>
        <w:rPr>
          <w:b/>
        </w:rPr>
        <w:t xml:space="preserve"> </w:t>
      </w:r>
    </w:p>
    <w:p w:rsidR="002B3ED1" w:rsidRDefault="00B74ED6">
      <w:pPr>
        <w:ind w:left="888" w:right="67"/>
      </w:pPr>
      <w:r>
        <w:t xml:space="preserve">Bidders should carefully examine the project site(s), to eliminate misconceptions, verify dimensions, elevations, working conditions, transportation and storage facilities.  Bidders should give due consideration to same in preparing their proposals as no exceptions will be considered after awarding the contract; nor will the Contractor be entitled to any extra compensation for their failure to verify conditions at the site.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2337"/>
        </w:tabs>
        <w:ind w:left="0" w:firstLine="0"/>
      </w:pPr>
      <w:r>
        <w:rPr>
          <w:u w:val="none"/>
        </w:rPr>
        <w:t xml:space="preserve">1.17 </w:t>
      </w:r>
      <w:r>
        <w:rPr>
          <w:u w:val="none"/>
        </w:rPr>
        <w:tab/>
      </w:r>
      <w:r>
        <w:t>SITE ACCESS AND SECURITY</w:t>
      </w:r>
      <w:r>
        <w:rPr>
          <w:u w:val="none"/>
        </w:rPr>
        <w:t xml:space="preserve"> </w:t>
      </w:r>
    </w:p>
    <w:p w:rsidR="002B3ED1" w:rsidRDefault="00B74ED6">
      <w:pPr>
        <w:spacing w:after="19" w:line="259" w:lineRule="auto"/>
        <w:ind w:left="533" w:right="0" w:firstLine="0"/>
        <w:jc w:val="left"/>
      </w:pPr>
      <w:r>
        <w:rPr>
          <w:b/>
        </w:rPr>
        <w:t xml:space="preserve"> </w:t>
      </w:r>
    </w:p>
    <w:p w:rsidR="002B3ED1" w:rsidRDefault="00B74ED6">
      <w:pPr>
        <w:spacing w:after="10" w:line="269" w:lineRule="auto"/>
        <w:ind w:left="888" w:right="62"/>
      </w:pPr>
      <w:r>
        <w:rPr>
          <w:shd w:val="clear" w:color="auto" w:fill="D3D3D3"/>
        </w:rPr>
        <w:t xml:space="preserve">(For site development and special projects only- </w:t>
      </w:r>
      <w:r>
        <w:rPr>
          <w:b/>
          <w:shd w:val="clear" w:color="auto" w:fill="D3D3D3"/>
        </w:rPr>
        <w:t>DELETE</w:t>
      </w:r>
      <w:r>
        <w:rPr>
          <w:shd w:val="clear" w:color="auto" w:fill="D3D3D3"/>
        </w:rPr>
        <w:t xml:space="preserve"> for </w:t>
      </w:r>
      <w:proofErr w:type="spellStart"/>
      <w:r>
        <w:rPr>
          <w:shd w:val="clear" w:color="auto" w:fill="D3D3D3"/>
        </w:rPr>
        <w:t>non applicable</w:t>
      </w:r>
      <w:proofErr w:type="spellEnd"/>
      <w:r>
        <w:rPr>
          <w:shd w:val="clear" w:color="auto" w:fill="D3D3D3"/>
        </w:rPr>
        <w:t xml:space="preserve"> projects)</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at all times during construction provide a secure site within the construction zone to the satisfaction of the City of Rockford and the Engineer.  In complying with this provision, the Contractor shall recognize that the construction zone is used on a daily basis for business purposes.  As such, it is essential that access to all businesses be maintained at all times. </w:t>
      </w:r>
    </w:p>
    <w:p w:rsidR="00DB47F5" w:rsidRDefault="00DB47F5">
      <w:pPr>
        <w:ind w:left="888" w:right="67"/>
      </w:pPr>
    </w:p>
    <w:p w:rsidR="00DB47F5" w:rsidRDefault="00DB47F5">
      <w:pPr>
        <w:ind w:left="888" w:right="67"/>
      </w:pPr>
    </w:p>
    <w:p w:rsidR="00DB47F5" w:rsidRDefault="00DB47F5">
      <w:pPr>
        <w:ind w:left="888" w:right="67"/>
      </w:pPr>
    </w:p>
    <w:p w:rsidR="00DB47F5" w:rsidRDefault="00DB47F5">
      <w:pPr>
        <w:ind w:left="888" w:right="67"/>
      </w:pP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3082"/>
        </w:tabs>
        <w:spacing w:after="24" w:line="259" w:lineRule="auto"/>
        <w:ind w:left="0" w:right="0" w:firstLine="0"/>
        <w:jc w:val="left"/>
      </w:pPr>
      <w:r>
        <w:rPr>
          <w:b/>
        </w:rPr>
        <w:t xml:space="preserve">1.18 </w:t>
      </w:r>
      <w:r>
        <w:rPr>
          <w:b/>
        </w:rPr>
        <w:tab/>
      </w:r>
      <w:r>
        <w:rPr>
          <w:b/>
          <w:u w:val="single" w:color="000000"/>
        </w:rPr>
        <w:t>PROTECTION OF PERSONS AND PROPERTY.</w:t>
      </w:r>
      <w:r>
        <w:t xml:space="preserve">  </w:t>
      </w:r>
      <w:r>
        <w:rPr>
          <w:b/>
        </w:rPr>
        <w:t xml:space="preserve"> </w:t>
      </w:r>
    </w:p>
    <w:p w:rsidR="002B3ED1" w:rsidRDefault="00B74ED6">
      <w:pPr>
        <w:spacing w:after="19" w:line="259" w:lineRule="auto"/>
        <w:ind w:left="533" w:right="0" w:firstLine="0"/>
        <w:jc w:val="left"/>
      </w:pPr>
      <w:r>
        <w:t xml:space="preserve"> </w:t>
      </w:r>
    </w:p>
    <w:p w:rsidR="002B3ED1" w:rsidRDefault="00B74ED6">
      <w:pPr>
        <w:ind w:left="888" w:right="67"/>
      </w:pPr>
      <w:r>
        <w:t xml:space="preserve">The Contractor shall assume and bear all risk of damage to the work, and all risk of any accident(s), from whatsoever cause arising, until the work herein provided for shall be fully completed and accepted by the City. </w:t>
      </w:r>
    </w:p>
    <w:p w:rsidR="002B3ED1" w:rsidRDefault="00B74ED6">
      <w:pPr>
        <w:spacing w:after="17" w:line="259" w:lineRule="auto"/>
        <w:ind w:left="893" w:right="0" w:firstLine="0"/>
        <w:jc w:val="left"/>
      </w:pPr>
      <w:r>
        <w:t xml:space="preserve"> </w:t>
      </w:r>
    </w:p>
    <w:p w:rsidR="002B3ED1" w:rsidRDefault="00B74ED6">
      <w:pPr>
        <w:ind w:left="888" w:right="67"/>
      </w:pPr>
      <w:r>
        <w:t xml:space="preserve">Any damage to property outside of what has been asked in these specifications shall be restored to its original state or as directed by the Engineer, at the Contractor’s expense. </w:t>
      </w: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2130"/>
        </w:tabs>
        <w:spacing w:after="24" w:line="259" w:lineRule="auto"/>
        <w:ind w:left="0" w:right="0" w:firstLine="0"/>
        <w:jc w:val="left"/>
      </w:pPr>
      <w:r>
        <w:rPr>
          <w:b/>
        </w:rPr>
        <w:t xml:space="preserve">1.19 </w:t>
      </w:r>
      <w:r>
        <w:rPr>
          <w:b/>
        </w:rPr>
        <w:tab/>
      </w:r>
      <w:r>
        <w:rPr>
          <w:b/>
          <w:u w:val="single" w:color="000000"/>
        </w:rPr>
        <w:t>WORK IN RIGHT OF WAY.</w:t>
      </w:r>
      <w:r>
        <w:t xml:space="preserve"> </w:t>
      </w:r>
      <w:r>
        <w:rPr>
          <w:b/>
        </w:rPr>
        <w:t xml:space="preserve"> </w:t>
      </w:r>
    </w:p>
    <w:p w:rsidR="002B3ED1" w:rsidRDefault="00B74ED6">
      <w:pPr>
        <w:spacing w:after="19" w:line="259" w:lineRule="auto"/>
        <w:ind w:left="533" w:right="0" w:firstLine="0"/>
        <w:jc w:val="left"/>
      </w:pPr>
      <w:r>
        <w:rPr>
          <w:b/>
        </w:rPr>
        <w:t xml:space="preserve"> </w:t>
      </w:r>
    </w:p>
    <w:p w:rsidR="002B3ED1" w:rsidRDefault="00B74ED6">
      <w:pPr>
        <w:ind w:left="888" w:right="67"/>
      </w:pPr>
      <w:r>
        <w:t xml:space="preserve">All work in the public right of way shall be done in accordance with Chapter 26 of the City of Rockford Code of Ordinances. </w:t>
      </w: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2080"/>
        </w:tabs>
        <w:spacing w:after="24" w:line="259" w:lineRule="auto"/>
        <w:ind w:left="0" w:right="0" w:firstLine="0"/>
        <w:jc w:val="left"/>
      </w:pPr>
      <w:r>
        <w:rPr>
          <w:b/>
        </w:rPr>
        <w:t xml:space="preserve">1.20 </w:t>
      </w:r>
      <w:r>
        <w:rPr>
          <w:b/>
        </w:rPr>
        <w:tab/>
      </w:r>
      <w:r>
        <w:rPr>
          <w:b/>
          <w:u w:val="single" w:color="000000"/>
        </w:rPr>
        <w:t>PERMITS AND NOTICES.</w:t>
      </w:r>
      <w:r>
        <w:t xml:space="preserve"> </w:t>
      </w:r>
      <w:r>
        <w:rPr>
          <w:b/>
        </w:rPr>
        <w:t xml:space="preserve"> </w:t>
      </w:r>
    </w:p>
    <w:p w:rsidR="002B3ED1" w:rsidRDefault="00B74ED6">
      <w:pPr>
        <w:spacing w:after="17" w:line="259" w:lineRule="auto"/>
        <w:ind w:left="533" w:right="0" w:firstLine="0"/>
        <w:jc w:val="left"/>
      </w:pPr>
      <w:r>
        <w:t xml:space="preserve"> </w:t>
      </w:r>
    </w:p>
    <w:p w:rsidR="002B3ED1" w:rsidRDefault="00B74ED6">
      <w:pPr>
        <w:ind w:left="888" w:right="67"/>
      </w:pPr>
      <w:r>
        <w:t xml:space="preserve">The City of Rockford will issue permits for work on City property.  When applicable, the Contractor is responsible for procuring permits from the Illinois Department of Transportation when working within the State Right of Way.  City of Rockford permitting fees are waived for City projects. </w:t>
      </w:r>
    </w:p>
    <w:p w:rsidR="002B3ED1" w:rsidRDefault="00B74ED6">
      <w:pPr>
        <w:spacing w:after="14" w:line="259" w:lineRule="auto"/>
        <w:ind w:left="893" w:right="0" w:firstLine="0"/>
        <w:jc w:val="left"/>
      </w:pPr>
      <w:r>
        <w:t xml:space="preserve"> </w:t>
      </w:r>
    </w:p>
    <w:p w:rsidR="002B3ED1" w:rsidRDefault="00B74ED6">
      <w:pPr>
        <w:spacing w:after="17" w:line="259" w:lineRule="auto"/>
        <w:ind w:left="173" w:right="0" w:firstLine="0"/>
        <w:jc w:val="left"/>
      </w:pPr>
      <w:r>
        <w:rPr>
          <w:b/>
        </w:rPr>
        <w:t xml:space="preserve"> </w:t>
      </w:r>
    </w:p>
    <w:p w:rsidR="002B3ED1" w:rsidRDefault="00B74ED6">
      <w:pPr>
        <w:tabs>
          <w:tab w:val="center" w:pos="2047"/>
        </w:tabs>
        <w:spacing w:after="24" w:line="259" w:lineRule="auto"/>
        <w:ind w:left="0" w:right="0" w:firstLine="0"/>
        <w:jc w:val="left"/>
      </w:pPr>
      <w:r>
        <w:rPr>
          <w:b/>
        </w:rPr>
        <w:t xml:space="preserve">1.21 </w:t>
      </w:r>
      <w:r>
        <w:rPr>
          <w:b/>
        </w:rPr>
        <w:tab/>
      </w:r>
      <w:r>
        <w:rPr>
          <w:b/>
          <w:u w:val="single" w:color="000000"/>
        </w:rPr>
        <w:t>PROPER BACKFILLING.</w:t>
      </w:r>
      <w:r>
        <w:rPr>
          <w:b/>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t xml:space="preserve">All trenches shall be backfilled, from the bottom of the trench to the centerline of the pipe, with granular backfill or approved native material. The backfill material shall be deposited in the trench for its full width on each side of the pipe simultaneously, distributed evenly by hand, carefully packing the backfill material under the haunches of the pipe and compacted by tamping. </w:t>
      </w:r>
    </w:p>
    <w:p w:rsidR="002B3ED1" w:rsidRDefault="00B74ED6">
      <w:pPr>
        <w:spacing w:after="17" w:line="259" w:lineRule="auto"/>
        <w:ind w:left="173" w:right="0" w:firstLine="0"/>
        <w:jc w:val="left"/>
      </w:pPr>
      <w:r>
        <w:t xml:space="preserve"> </w:t>
      </w:r>
    </w:p>
    <w:p w:rsidR="002B3ED1" w:rsidRDefault="00B74ED6">
      <w:pPr>
        <w:ind w:left="888" w:right="67"/>
      </w:pPr>
      <w:r>
        <w:t xml:space="preserve">All trenches shall be backfilled, from the centerline of the pipe to a depth of one (1) foot above the top of the pipe, with granular backfill or approved native material compacted by tamping. The contractor shall use special care in placing this portion of the backfill so as to avoid injuring or moving the pipes. Ag Lime materials will not be allowed for backfill material. </w:t>
      </w:r>
    </w:p>
    <w:p w:rsidR="002B3ED1" w:rsidRDefault="00B74ED6">
      <w:pPr>
        <w:spacing w:after="17" w:line="259" w:lineRule="auto"/>
        <w:ind w:left="173" w:right="0" w:firstLine="0"/>
        <w:jc w:val="left"/>
      </w:pPr>
      <w:r>
        <w:t xml:space="preserve"> </w:t>
      </w:r>
    </w:p>
    <w:p w:rsidR="002B3ED1" w:rsidRDefault="00B74ED6">
      <w:pPr>
        <w:ind w:left="888" w:right="67"/>
      </w:pPr>
      <w:r>
        <w:t xml:space="preserve">When the type of backfill is not indicated in the plans, or elsewhere specified, the trench shall be backfilled, from one (1) foot above </w:t>
      </w:r>
      <w:r>
        <w:lastRenderedPageBreak/>
        <w:t xml:space="preserve">the pipe to the finished grade, with native material, or other materials approved by the Engineer, in twelve (12) inch layers compacted by tamping. </w:t>
      </w:r>
    </w:p>
    <w:p w:rsidR="002B3ED1" w:rsidRDefault="00B74ED6">
      <w:pPr>
        <w:spacing w:after="19" w:line="259" w:lineRule="auto"/>
        <w:ind w:left="173" w:right="0" w:firstLine="0"/>
        <w:jc w:val="left"/>
      </w:pPr>
      <w:r>
        <w:t xml:space="preserve"> </w:t>
      </w:r>
    </w:p>
    <w:p w:rsidR="002B3ED1" w:rsidRDefault="00B74ED6">
      <w:pPr>
        <w:ind w:left="888" w:right="67"/>
      </w:pPr>
      <w:r>
        <w:t>Granular backfill material is required under pavements, curbs, driveways, or sidewalks planned to be constructed within one (1) year after backfill. The area requiring such granular backfill shall be indicated in the plans. Where the excavation is made through or within two (2) feet of permanent pavements, curbs, driveways, or sidewalks, or where such structures are undercut by the excavation, or where such structures may reasonably be expected to be constructed over or within two (2) feet of the excavation within one (1) year after backfilling, the entire backfill to the subgrade of the structures shall be made with granular backfill material, as approved by the Engineer, placed in six (6) inch layers, loose measurement, and compacted to not less than ninety-five (95) percent of standard laboratory density in accordance with the requirements of ASTM Standard D-698.</w:t>
      </w:r>
      <w:r>
        <w:rPr>
          <w:b/>
        </w:rPr>
        <w:t xml:space="preserve"> </w:t>
      </w:r>
    </w:p>
    <w:p w:rsidR="002B3ED1" w:rsidRDefault="00B74ED6">
      <w:pPr>
        <w:spacing w:after="19" w:line="259" w:lineRule="auto"/>
        <w:ind w:left="17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tabs>
          <w:tab w:val="center" w:pos="1641"/>
        </w:tabs>
        <w:spacing w:after="24" w:line="259" w:lineRule="auto"/>
        <w:ind w:left="0" w:right="0" w:firstLine="0"/>
        <w:jc w:val="left"/>
      </w:pPr>
      <w:r>
        <w:rPr>
          <w:b/>
        </w:rPr>
        <w:t xml:space="preserve">1.22 </w:t>
      </w:r>
      <w:r>
        <w:rPr>
          <w:b/>
        </w:rPr>
        <w:tab/>
      </w:r>
      <w:r>
        <w:rPr>
          <w:b/>
          <w:u w:val="single" w:color="000000"/>
        </w:rPr>
        <w:t>MOBILIZATION.</w:t>
      </w:r>
      <w:r>
        <w:t xml:space="preserve"> </w:t>
      </w:r>
      <w:r>
        <w:rPr>
          <w:b/>
        </w:rPr>
        <w:t xml:space="preserve"> </w:t>
      </w:r>
    </w:p>
    <w:p w:rsidR="002B3ED1" w:rsidRDefault="00B74ED6">
      <w:pPr>
        <w:spacing w:after="17" w:line="259" w:lineRule="auto"/>
        <w:ind w:left="533" w:right="0" w:firstLine="0"/>
        <w:jc w:val="left"/>
      </w:pPr>
      <w:r>
        <w:t xml:space="preserve"> </w:t>
      </w:r>
    </w:p>
    <w:p w:rsidR="002B3ED1" w:rsidRDefault="00B74ED6">
      <w:pPr>
        <w:spacing w:after="10" w:line="269" w:lineRule="auto"/>
        <w:ind w:left="888" w:right="62"/>
      </w:pPr>
      <w:r>
        <w:rPr>
          <w:shd w:val="clear" w:color="auto" w:fill="D3D3D3"/>
        </w:rPr>
        <w:t>(Use this provision for city-wide projects or projects with many locations.  For projects with one</w:t>
      </w:r>
      <w:r>
        <w:t xml:space="preserve"> </w:t>
      </w:r>
      <w:r>
        <w:rPr>
          <w:shd w:val="clear" w:color="auto" w:fill="D3D3D3"/>
        </w:rPr>
        <w:t>location, remove this provision and include a separate pay item for MOBILIZATION, to be paid for</w:t>
      </w:r>
      <w:r>
        <w:t xml:space="preserve"> </w:t>
      </w:r>
      <w:r>
        <w:rPr>
          <w:shd w:val="clear" w:color="auto" w:fill="D3D3D3"/>
        </w:rPr>
        <w:t>by Lump Sum.)</w:t>
      </w:r>
      <w:r>
        <w:rPr>
          <w:b/>
        </w:rP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Refer to Article 671.02 of the Standard Specifications and delete this paragraph in its entirety.  </w:t>
      </w:r>
    </w:p>
    <w:p w:rsidR="002B3ED1" w:rsidRDefault="00B74ED6">
      <w:pPr>
        <w:spacing w:after="0" w:line="259" w:lineRule="auto"/>
        <w:ind w:left="893" w:right="0" w:firstLine="0"/>
        <w:jc w:val="left"/>
      </w:pPr>
      <w:r>
        <w:t xml:space="preserve"> </w:t>
      </w:r>
    </w:p>
    <w:p w:rsidR="002B3ED1" w:rsidRDefault="00B74ED6">
      <w:pPr>
        <w:ind w:left="888" w:right="67"/>
      </w:pPr>
      <w:r>
        <w:t xml:space="preserve">Contractor acknowledges that the nature of this project requires varying scopes of work at many locations throughout a large area. As such, no additional payment will be made for mobilization for any location additions or deletions or changes in scope of work at any particular location. </w:t>
      </w:r>
    </w:p>
    <w:p w:rsidR="002B3ED1" w:rsidRDefault="00B74ED6">
      <w:pPr>
        <w:spacing w:after="17" w:line="259" w:lineRule="auto"/>
        <w:ind w:left="893" w:right="0" w:firstLine="0"/>
        <w:jc w:val="left"/>
      </w:pPr>
      <w:r>
        <w:t xml:space="preserve"> </w:t>
      </w:r>
    </w:p>
    <w:p w:rsidR="002B3ED1" w:rsidRDefault="00B74ED6">
      <w:pPr>
        <w:ind w:left="888" w:right="67"/>
      </w:pPr>
      <w:r>
        <w:t xml:space="preserve">There shall be no mobilization payments made on this Project. </w:t>
      </w:r>
    </w:p>
    <w:p w:rsidR="002B3ED1" w:rsidRDefault="00B74ED6">
      <w:pPr>
        <w:spacing w:after="41" w:line="259" w:lineRule="auto"/>
        <w:ind w:left="533" w:right="0" w:firstLine="0"/>
        <w:jc w:val="left"/>
      </w:pPr>
      <w:r>
        <w:rPr>
          <w:b/>
        </w:rPr>
        <w:t xml:space="preserve"> </w:t>
      </w:r>
    </w:p>
    <w:p w:rsidR="002B3ED1" w:rsidRDefault="00B74ED6">
      <w:pPr>
        <w:spacing w:after="0" w:line="259" w:lineRule="auto"/>
        <w:ind w:left="893" w:right="0" w:firstLine="0"/>
        <w:jc w:val="left"/>
      </w:pPr>
      <w:r>
        <w:rPr>
          <w:rFonts w:ascii="Calibri" w:eastAsia="Calibri" w:hAnsi="Calibri" w:cs="Calibri"/>
          <w:sz w:val="22"/>
        </w:rPr>
        <w:t xml:space="preserve"> </w:t>
      </w:r>
    </w:p>
    <w:p w:rsidR="002B3ED1" w:rsidRDefault="00B74ED6">
      <w:pPr>
        <w:pStyle w:val="Heading1"/>
        <w:tabs>
          <w:tab w:val="center" w:pos="2214"/>
        </w:tabs>
        <w:ind w:left="0" w:firstLine="0"/>
      </w:pPr>
      <w:r>
        <w:rPr>
          <w:u w:val="none"/>
        </w:rPr>
        <w:t xml:space="preserve">1.23 </w:t>
      </w:r>
      <w:r>
        <w:rPr>
          <w:u w:val="none"/>
        </w:rPr>
        <w:tab/>
      </w:r>
      <w:r>
        <w:t>CONCRETE FOUNDATIONS</w:t>
      </w:r>
      <w:r>
        <w:rPr>
          <w:u w:val="none"/>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t xml:space="preserve">All drilled foundations listed under Class SI concrete in Table 1 of Article 1020.04 shall use Drilled Shaft (DS) concrete mix in lieu of Class SI concrete meeting the requirements of Section 1020 of the Standard Specifications.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tabs>
          <w:tab w:val="center" w:pos="1599"/>
        </w:tabs>
        <w:spacing w:after="24" w:line="259" w:lineRule="auto"/>
        <w:ind w:left="0" w:right="0" w:firstLine="0"/>
        <w:jc w:val="left"/>
      </w:pPr>
      <w:r>
        <w:rPr>
          <w:b/>
        </w:rPr>
        <w:t xml:space="preserve">1.24 </w:t>
      </w:r>
      <w:r>
        <w:rPr>
          <w:b/>
        </w:rPr>
        <w:tab/>
      </w:r>
      <w:r>
        <w:rPr>
          <w:b/>
          <w:u w:val="single" w:color="000000"/>
        </w:rPr>
        <w:t>SAWCUTTING.</w:t>
      </w:r>
      <w:r>
        <w:rPr>
          <w:b/>
        </w:rPr>
        <w:t xml:space="preserve">  </w:t>
      </w:r>
    </w:p>
    <w:p w:rsidR="002B3ED1" w:rsidRDefault="00B74ED6">
      <w:pPr>
        <w:spacing w:after="19" w:line="259" w:lineRule="auto"/>
        <w:ind w:left="180" w:right="0" w:firstLine="0"/>
        <w:jc w:val="left"/>
      </w:pPr>
      <w:r>
        <w:t xml:space="preserve"> </w:t>
      </w:r>
    </w:p>
    <w:p w:rsidR="002B3ED1" w:rsidRDefault="00B74ED6">
      <w:pPr>
        <w:ind w:left="888" w:right="67"/>
      </w:pPr>
      <w:r>
        <w:lastRenderedPageBreak/>
        <w:t xml:space="preserve">Work shall consist of sawing existing pavements to such a depth that when the pavement is removed, a clean neat edge will result with no spalling of the remaining pavement.  Saw cutting shall be performed at all locations where pavement is removed and will be replaced.  This work item shall be considered incidental to construction and no further compensation will be allowed. </w:t>
      </w:r>
    </w:p>
    <w:p w:rsidR="002B3ED1" w:rsidRDefault="00B74ED6">
      <w:pPr>
        <w:spacing w:after="215" w:line="259" w:lineRule="auto"/>
        <w:ind w:left="173" w:right="0" w:firstLine="0"/>
        <w:jc w:val="left"/>
      </w:pPr>
      <w:r>
        <w:t xml:space="preserve"> </w:t>
      </w:r>
    </w:p>
    <w:p w:rsidR="002B3ED1" w:rsidRDefault="00B74ED6">
      <w:pPr>
        <w:spacing w:after="24" w:line="259" w:lineRule="auto"/>
        <w:ind w:left="168" w:right="0"/>
        <w:jc w:val="left"/>
      </w:pPr>
      <w:r>
        <w:rPr>
          <w:b/>
          <w:u w:val="single" w:color="000000"/>
        </w:rPr>
        <w:t>SECTION 2 – SPECIAL PROVISIONS</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10" w:line="269" w:lineRule="auto"/>
        <w:ind w:left="183" w:right="62"/>
      </w:pPr>
      <w:r>
        <w:rPr>
          <w:shd w:val="clear" w:color="auto" w:fill="D3D3D3"/>
        </w:rPr>
        <w:t xml:space="preserve">(Include all applicable items, </w:t>
      </w:r>
      <w:r>
        <w:rPr>
          <w:b/>
          <w:shd w:val="clear" w:color="auto" w:fill="D3D3D3"/>
        </w:rPr>
        <w:t>DELETE</w:t>
      </w:r>
      <w:r>
        <w:rPr>
          <w:shd w:val="clear" w:color="auto" w:fill="D3D3D3"/>
        </w:rPr>
        <w:t xml:space="preserve"> others.)</w:t>
      </w:r>
      <w:r>
        <w:rPr>
          <w:b/>
        </w:rPr>
        <w:t xml:space="preserve"> </w:t>
      </w:r>
    </w:p>
    <w:p w:rsidR="002B3ED1" w:rsidRDefault="00B74ED6">
      <w:pPr>
        <w:spacing w:after="14" w:line="259" w:lineRule="auto"/>
        <w:ind w:left="173" w:right="0" w:firstLine="0"/>
        <w:jc w:val="left"/>
      </w:pPr>
      <w:r>
        <w:t xml:space="preserve"> </w:t>
      </w:r>
    </w:p>
    <w:p w:rsidR="002B3ED1" w:rsidRDefault="00B74ED6">
      <w:pPr>
        <w:pStyle w:val="Heading1"/>
        <w:tabs>
          <w:tab w:val="center" w:pos="1919"/>
        </w:tabs>
        <w:ind w:left="0" w:firstLine="0"/>
      </w:pPr>
      <w:r>
        <w:rPr>
          <w:u w:val="none"/>
        </w:rPr>
        <w:t xml:space="preserve">2.1 </w:t>
      </w:r>
      <w:r>
        <w:rPr>
          <w:u w:val="none"/>
        </w:rPr>
        <w:tab/>
      </w:r>
      <w:r>
        <w:t>EARTH EXCAVATION</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Section 202 and Section 440 of the Standard Specifications and consist of the complete excavation and removal of all material necessary to construct the pavement to subgrade and to do any necessary regrading of parkways.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work shall include but not be limited to the following: alley approach and driveway pavement of any material, sidewalk pavement of any material, curb </w:t>
      </w:r>
      <w:r w:rsidR="00BE1C78">
        <w:t>and gutter</w:t>
      </w:r>
      <w:r>
        <w:t xml:space="preserve"> that is integral to PCC approaches, hot-mix asphalt surface and binder courses, aggregate base and sub-base materials, earth, and topsoil.  Clearing of brush, bushes, and small tree limbs necessary to construct sidewalk shall be done when needed and with care and considered incidental to this Earth Excavation pay item.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This work will be measured for payment in their original positions, and the volumes in cubic yards.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cubic yard for </w:t>
      </w:r>
      <w:r>
        <w:rPr>
          <w:u w:val="single" w:color="000000"/>
        </w:rPr>
        <w:t>EARTH</w:t>
      </w:r>
      <w:r>
        <w:t xml:space="preserve"> </w:t>
      </w:r>
    </w:p>
    <w:p w:rsidR="002B3ED1" w:rsidRDefault="00B74ED6">
      <w:pPr>
        <w:spacing w:after="8" w:line="269" w:lineRule="auto"/>
        <w:ind w:left="888" w:right="65"/>
      </w:pPr>
      <w:r>
        <w:rPr>
          <w:u w:val="single" w:color="000000"/>
        </w:rPr>
        <w:t>EXCAVATION.</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tabs>
          <w:tab w:val="center" w:pos="2193"/>
        </w:tabs>
        <w:spacing w:after="24" w:line="259" w:lineRule="auto"/>
        <w:ind w:left="0" w:right="0" w:firstLine="0"/>
        <w:jc w:val="left"/>
      </w:pPr>
      <w:r>
        <w:rPr>
          <w:b/>
        </w:rPr>
        <w:t xml:space="preserve">2.2 </w:t>
      </w:r>
      <w:r>
        <w:rPr>
          <w:b/>
        </w:rPr>
        <w:tab/>
      </w:r>
      <w:r>
        <w:rPr>
          <w:b/>
          <w:u w:val="single" w:color="000000"/>
        </w:rPr>
        <w:t>PARKWAY RESTORATION.</w:t>
      </w:r>
      <w:r>
        <w:rPr>
          <w:b/>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Section 250 of the Standard Specifications and consist of repairing disturbed areas. </w:t>
      </w:r>
    </w:p>
    <w:p w:rsidR="002B3ED1" w:rsidRDefault="00B74ED6">
      <w:pPr>
        <w:spacing w:after="14" w:line="259" w:lineRule="auto"/>
        <w:ind w:left="893" w:right="0" w:firstLine="0"/>
        <w:jc w:val="left"/>
      </w:pPr>
      <w:r>
        <w:t xml:space="preserve"> </w:t>
      </w:r>
    </w:p>
    <w:p w:rsidR="002B3ED1" w:rsidRDefault="00B74ED6">
      <w:pPr>
        <w:ind w:left="888" w:right="67"/>
      </w:pPr>
      <w:r>
        <w:rPr>
          <w:b/>
        </w:rPr>
        <w:t>Construction.</w:t>
      </w:r>
      <w:r>
        <w:t xml:space="preserve">  The Contractor shall seed all disturbed areas within the project limits.  Seeding </w:t>
      </w:r>
    </w:p>
    <w:p w:rsidR="002B3ED1" w:rsidRDefault="00B74ED6">
      <w:pPr>
        <w:ind w:left="888" w:right="67"/>
      </w:pPr>
      <w:r>
        <w:t xml:space="preserve">Class 4 or 2A shall be used, except in front of properties where the grass will be mowed, then use Seeding, Class 1A.  Class 2A shall be used on front slopes and ditch bottoms.  Class 4 shall be used behind Type </w:t>
      </w:r>
      <w:proofErr w:type="gramStart"/>
      <w:r>
        <w:t>A</w:t>
      </w:r>
      <w:proofErr w:type="gramEnd"/>
      <w:r>
        <w:t xml:space="preserve"> gutter, on all </w:t>
      </w:r>
      <w:proofErr w:type="spellStart"/>
      <w:r>
        <w:t>backslopes</w:t>
      </w:r>
      <w:proofErr w:type="spellEnd"/>
      <w:r>
        <w:t xml:space="preserve"> and areas behind the </w:t>
      </w:r>
      <w:proofErr w:type="spellStart"/>
      <w:r>
        <w:lastRenderedPageBreak/>
        <w:t>backslope</w:t>
      </w:r>
      <w:proofErr w:type="spellEnd"/>
      <w:r>
        <w:t xml:space="preserve">, and beyond the toe of front slope on fill sections without ditches.   </w:t>
      </w:r>
    </w:p>
    <w:p w:rsidR="002B3ED1" w:rsidRDefault="00B74ED6">
      <w:pPr>
        <w:spacing w:after="19" w:line="259" w:lineRule="auto"/>
        <w:ind w:left="893" w:right="0" w:firstLine="0"/>
        <w:jc w:val="left"/>
      </w:pPr>
      <w:r>
        <w:t xml:space="preserve"> </w:t>
      </w:r>
    </w:p>
    <w:p w:rsidR="002B3ED1" w:rsidRDefault="00B74ED6">
      <w:pPr>
        <w:ind w:left="888" w:right="67"/>
      </w:pPr>
      <w:r>
        <w:t xml:space="preserve">Fertilizer shall be applied to all disturbed areas and incorporated into the seedbed prior to seeding or placement of sod at the rate specified in Sections 250 and 252 of the Standard Specifications. </w:t>
      </w:r>
    </w:p>
    <w:p w:rsidR="002B3ED1" w:rsidRDefault="00B74ED6">
      <w:pPr>
        <w:spacing w:after="17" w:line="259" w:lineRule="auto"/>
        <w:ind w:left="173" w:right="0" w:firstLine="0"/>
        <w:jc w:val="left"/>
      </w:pPr>
      <w:r>
        <w:t xml:space="preserve"> </w:t>
      </w:r>
    </w:p>
    <w:p w:rsidR="002B3ED1" w:rsidRDefault="00B74ED6">
      <w:pPr>
        <w:ind w:left="888" w:right="67"/>
      </w:pPr>
      <w:r>
        <w:t xml:space="preserve">Erosion control blankets must be installed at all disturbed areas and meet with the requirements of Article 1081.10 of the standard Specifications.   </w:t>
      </w:r>
    </w:p>
    <w:p w:rsidR="002B3ED1" w:rsidRDefault="00B74ED6">
      <w:pPr>
        <w:spacing w:after="17" w:line="259" w:lineRule="auto"/>
        <w:ind w:left="173" w:right="0" w:firstLine="0"/>
        <w:jc w:val="left"/>
      </w:pPr>
      <w:r>
        <w:t xml:space="preserve"> </w:t>
      </w:r>
    </w:p>
    <w:p w:rsidR="002B3ED1" w:rsidRDefault="00B74ED6">
      <w:pPr>
        <w:ind w:left="888" w:right="67"/>
      </w:pPr>
      <w:r>
        <w:t xml:space="preserve">Any water service boxes in parkway areas to be restored must be adjusted to the proper height prior to seeding. Contractor must contact the owner prior to parkway restoration if a valve box is not adjustable or is broken. If replacement parts are required, contractor shall contact owner for supply of new parts.   </w:t>
      </w:r>
    </w:p>
    <w:p w:rsidR="002B3ED1" w:rsidRDefault="00B74ED6">
      <w:pPr>
        <w:spacing w:after="15" w:line="259" w:lineRule="auto"/>
        <w:ind w:left="893" w:right="0" w:firstLine="0"/>
        <w:jc w:val="left"/>
      </w:pPr>
      <w:r>
        <w:t xml:space="preserve"> </w:t>
      </w:r>
    </w:p>
    <w:p w:rsidR="002B3ED1" w:rsidRDefault="00B74ED6">
      <w:pPr>
        <w:ind w:left="888" w:right="67"/>
      </w:pPr>
      <w:r>
        <w:rPr>
          <w:b/>
        </w:rPr>
        <w:t>Guarantee.</w:t>
      </w:r>
      <w:r>
        <w:t xml:space="preserve">  All seeded areas shall be maintained for at least 30 days after application.  Seeding that is required by the Owner after October 10 must meet the following guarantee the following spring.  Scattered bare spots no larger than 0.25 square feet (6” X 6”) will be allowed up to a maximum of 5% of any seeded area including 30 day maintenance and mowing. </w:t>
      </w:r>
    </w:p>
    <w:p w:rsidR="002B3ED1" w:rsidRDefault="00B74ED6">
      <w:pPr>
        <w:spacing w:after="14" w:line="259" w:lineRule="auto"/>
        <w:ind w:left="173" w:right="0" w:firstLine="0"/>
        <w:jc w:val="left"/>
      </w:pPr>
      <w:r>
        <w:t xml:space="preserve"> </w:t>
      </w:r>
    </w:p>
    <w:p w:rsidR="002B3ED1" w:rsidRDefault="00B74ED6">
      <w:pPr>
        <w:ind w:left="888" w:right="67"/>
      </w:pPr>
      <w:r>
        <w:rPr>
          <w:b/>
        </w:rPr>
        <w:t xml:space="preserve">Method of Measurement.  </w:t>
      </w:r>
      <w:r>
        <w:t xml:space="preserve">This work will be measured for payment as one single Lump Sum.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Contractor acknowledges that the nature of this project requires varying scopes of work at many locations throughout a large area. As such, no additional payment will be made on this lump sum item for any location additions or deletions or changes in scope of work at any particular location.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lump sum for </w:t>
      </w:r>
    </w:p>
    <w:p w:rsidR="002B3ED1" w:rsidRDefault="00B74ED6">
      <w:pPr>
        <w:spacing w:after="8" w:line="269" w:lineRule="auto"/>
        <w:ind w:left="888" w:right="65"/>
      </w:pPr>
      <w:r>
        <w:rPr>
          <w:u w:val="single" w:color="000000"/>
        </w:rPr>
        <w:t>PARKWAY RESTORATION.</w:t>
      </w:r>
      <w:r>
        <w:t xml:space="preserve"> </w:t>
      </w:r>
    </w:p>
    <w:p w:rsidR="002B3ED1" w:rsidRDefault="00B74ED6">
      <w:pPr>
        <w:spacing w:after="19"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tabs>
          <w:tab w:val="center" w:pos="2394"/>
        </w:tabs>
        <w:spacing w:after="24" w:line="259" w:lineRule="auto"/>
        <w:ind w:left="0" w:right="0" w:firstLine="0"/>
        <w:jc w:val="left"/>
      </w:pPr>
      <w:r>
        <w:rPr>
          <w:b/>
        </w:rPr>
        <w:t xml:space="preserve">2.3 </w:t>
      </w:r>
      <w:r>
        <w:rPr>
          <w:b/>
        </w:rPr>
        <w:tab/>
      </w:r>
      <w:r>
        <w:rPr>
          <w:b/>
          <w:u w:val="single" w:color="000000"/>
        </w:rPr>
        <w:t>INLET AND PIPE PROTECTION.</w:t>
      </w:r>
      <w:r>
        <w:rPr>
          <w:b/>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Section 280 of the Standard Specifications.  This work shall conform to all requirements of Part IV in the General NPDES Permit No. ILR10.  The management practices, controls, and other provisions contained in the erosion and sediment control plan must be at least as protective as the requirements contained in the Illinois Urban Manual. </w:t>
      </w:r>
    </w:p>
    <w:p w:rsidR="002B3ED1" w:rsidRDefault="00B74ED6">
      <w:pPr>
        <w:spacing w:after="0" w:line="259" w:lineRule="auto"/>
        <w:ind w:left="173" w:right="0" w:firstLine="0"/>
        <w:jc w:val="left"/>
      </w:pPr>
      <w:r>
        <w:t xml:space="preserve"> </w:t>
      </w:r>
    </w:p>
    <w:p w:rsidR="002B3ED1" w:rsidRDefault="00B74ED6">
      <w:pPr>
        <w:ind w:left="888" w:right="67"/>
      </w:pPr>
      <w:r>
        <w:t xml:space="preserve">Product samples shall be submitted to ownership for approval prior to construction. </w:t>
      </w:r>
    </w:p>
    <w:p w:rsidR="002B3ED1" w:rsidRDefault="00B74ED6">
      <w:pPr>
        <w:spacing w:after="17" w:line="259" w:lineRule="auto"/>
        <w:ind w:left="893" w:right="0" w:firstLine="0"/>
        <w:jc w:val="left"/>
      </w:pPr>
      <w:r>
        <w:lastRenderedPageBreak/>
        <w:t xml:space="preserve"> </w:t>
      </w:r>
    </w:p>
    <w:p w:rsidR="002B3ED1" w:rsidRDefault="00B74ED6">
      <w:pPr>
        <w:ind w:left="888" w:right="67"/>
      </w:pPr>
      <w:r>
        <w:t xml:space="preserve">Some accepted methods and manufactured products may not be approved or allowed for use. Specifically, the following products and practices will not be allowed: </w:t>
      </w:r>
    </w:p>
    <w:p w:rsidR="002B3ED1" w:rsidRDefault="00B74ED6">
      <w:pPr>
        <w:spacing w:after="17" w:line="259" w:lineRule="auto"/>
        <w:ind w:left="893" w:right="0" w:firstLine="0"/>
        <w:jc w:val="left"/>
      </w:pPr>
      <w:r>
        <w:t xml:space="preserve"> </w:t>
      </w:r>
    </w:p>
    <w:p w:rsidR="002B3ED1" w:rsidRDefault="00B74ED6">
      <w:pPr>
        <w:numPr>
          <w:ilvl w:val="0"/>
          <w:numId w:val="6"/>
        </w:numPr>
        <w:spacing w:after="45"/>
        <w:ind w:left="2694" w:right="67" w:hanging="361"/>
      </w:pPr>
      <w:r>
        <w:t xml:space="preserve">Wrapping inlet grate with geotextile filter fabric </w:t>
      </w:r>
    </w:p>
    <w:p w:rsidR="002B3ED1" w:rsidRDefault="00B74ED6">
      <w:pPr>
        <w:numPr>
          <w:ilvl w:val="0"/>
          <w:numId w:val="6"/>
        </w:numPr>
        <w:spacing w:after="45"/>
        <w:ind w:left="2694" w:right="67" w:hanging="361"/>
      </w:pPr>
      <w:r>
        <w:t xml:space="preserve">Use of “Dandy Bags” by Dandy Products </w:t>
      </w:r>
    </w:p>
    <w:p w:rsidR="002B3ED1" w:rsidRDefault="00B74ED6">
      <w:pPr>
        <w:numPr>
          <w:ilvl w:val="0"/>
          <w:numId w:val="6"/>
        </w:numPr>
        <w:ind w:left="2694" w:right="67" w:hanging="361"/>
      </w:pPr>
      <w:r>
        <w:t xml:space="preserve">Use of “Dandy Sacks” by Dandy Products </w:t>
      </w:r>
    </w:p>
    <w:p w:rsidR="002B3ED1" w:rsidRDefault="00B74ED6">
      <w:pPr>
        <w:spacing w:after="17" w:line="259" w:lineRule="auto"/>
        <w:ind w:left="893" w:right="0" w:firstLine="0"/>
        <w:jc w:val="left"/>
      </w:pPr>
      <w:r>
        <w:t xml:space="preserve"> </w:t>
      </w:r>
    </w:p>
    <w:p w:rsidR="002B3ED1" w:rsidRDefault="00B74ED6">
      <w:pPr>
        <w:ind w:left="888" w:right="67"/>
      </w:pPr>
      <w:r>
        <w:t xml:space="preserve">Use of “temporary” inlet filters which cover the inlet from flying debris may be approved in certain locations where deemed appropriate by the owner.  This type of inlet protection will not be allowed where fine sediment suspended in water must be filtered nor will it be allowed when rainfall is anticipated during the inlet filter’s period of use.  </w:t>
      </w:r>
    </w:p>
    <w:p w:rsidR="002B3ED1" w:rsidRDefault="00B74ED6">
      <w:pPr>
        <w:spacing w:after="17" w:line="259" w:lineRule="auto"/>
        <w:ind w:left="893" w:right="0" w:firstLine="0"/>
        <w:jc w:val="left"/>
      </w:pPr>
      <w:r>
        <w:t xml:space="preserve"> </w:t>
      </w:r>
    </w:p>
    <w:p w:rsidR="002B3ED1" w:rsidRDefault="00B74ED6">
      <w:pPr>
        <w:ind w:left="888" w:right="67"/>
      </w:pPr>
      <w:r>
        <w:t xml:space="preserve">Any deviation of installation practices from the standard details shall be submitted to the Engineer for approval prior to placement.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name a person at the preconstruction meeting who shall be on the jobsite during construction and who shall be responsible for ensuring the erosion control work is completed in a timely manner.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This work will be measured for payment as each. </w:t>
      </w:r>
    </w:p>
    <w:p w:rsidR="002B3ED1" w:rsidRDefault="00B74ED6">
      <w:pPr>
        <w:spacing w:after="17"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each for </w:t>
      </w:r>
      <w:r>
        <w:rPr>
          <w:u w:val="single" w:color="000000"/>
        </w:rPr>
        <w:t>INLET AND</w:t>
      </w:r>
      <w:r>
        <w:t xml:space="preserve"> </w:t>
      </w:r>
      <w:r>
        <w:rPr>
          <w:u w:val="single" w:color="000000"/>
        </w:rPr>
        <w:t>PIPE PROTECTION.</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20" w:line="259" w:lineRule="auto"/>
        <w:ind w:left="893" w:right="0" w:firstLine="0"/>
        <w:jc w:val="left"/>
      </w:pPr>
      <w:r>
        <w:rPr>
          <w:b/>
        </w:rPr>
        <w:t xml:space="preserve"> </w:t>
      </w:r>
    </w:p>
    <w:p w:rsidR="002B3ED1" w:rsidRDefault="00B74ED6">
      <w:pPr>
        <w:pStyle w:val="Heading1"/>
        <w:tabs>
          <w:tab w:val="center" w:pos="3325"/>
        </w:tabs>
        <w:ind w:left="0" w:firstLine="0"/>
      </w:pPr>
      <w:r>
        <w:rPr>
          <w:u w:val="none"/>
        </w:rPr>
        <w:t xml:space="preserve">2.4 </w:t>
      </w:r>
      <w:r>
        <w:rPr>
          <w:u w:val="none"/>
        </w:rPr>
        <w:tab/>
      </w:r>
      <w:r>
        <w:t>AGGREGATE SUBBASE IMPROVEMENT, CS-01, 9”</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spacing w:after="38"/>
        <w:ind w:left="888" w:right="67"/>
      </w:pPr>
      <w:r>
        <w:rPr>
          <w:b/>
        </w:rPr>
        <w:t>Description.</w:t>
      </w:r>
      <w:r>
        <w:t xml:space="preserve">  This work shall conform to the applicable portions of Section 303 of the Standard </w:t>
      </w:r>
    </w:p>
    <w:p w:rsidR="002B3ED1" w:rsidRDefault="00B74ED6">
      <w:pPr>
        <w:ind w:left="888" w:right="67"/>
      </w:pPr>
      <w:r>
        <w:t xml:space="preserve">Specifications and shall be placed per the Owner’s instructions and any details provided.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SUBBASE</w:t>
      </w:r>
      <w:r>
        <w:t xml:space="preserve"> </w:t>
      </w:r>
      <w:r>
        <w:rPr>
          <w:u w:val="single" w:color="000000"/>
        </w:rPr>
        <w:t>GRANULAR MATERIAL, TYPE B, CS-01-9”</w:t>
      </w:r>
      <w:r>
        <w:t xml:space="preserve"> </w:t>
      </w:r>
    </w:p>
    <w:p w:rsidR="002B3ED1" w:rsidRDefault="00B74ED6">
      <w:pPr>
        <w:spacing w:after="17" w:line="259" w:lineRule="auto"/>
        <w:ind w:left="173" w:right="0" w:firstLine="0"/>
        <w:jc w:val="left"/>
      </w:pPr>
      <w:r>
        <w:rPr>
          <w:b/>
        </w:rPr>
        <w:t xml:space="preserve"> </w:t>
      </w:r>
    </w:p>
    <w:p w:rsidR="002B3ED1" w:rsidRDefault="00B74ED6">
      <w:pPr>
        <w:spacing w:after="22" w:line="259" w:lineRule="auto"/>
        <w:ind w:left="893" w:right="0" w:firstLine="0"/>
        <w:jc w:val="left"/>
      </w:pPr>
      <w:r>
        <w:rPr>
          <w:b/>
        </w:rPr>
        <w:t xml:space="preserve"> </w:t>
      </w:r>
    </w:p>
    <w:p w:rsidR="002B3ED1" w:rsidRDefault="00B74ED6">
      <w:pPr>
        <w:pStyle w:val="Heading1"/>
        <w:tabs>
          <w:tab w:val="center" w:pos="3164"/>
        </w:tabs>
        <w:ind w:left="0" w:firstLine="0"/>
      </w:pPr>
      <w:r>
        <w:rPr>
          <w:u w:val="none"/>
        </w:rPr>
        <w:lastRenderedPageBreak/>
        <w:t xml:space="preserve">2.5 </w:t>
      </w:r>
      <w:r>
        <w:rPr>
          <w:u w:val="none"/>
        </w:rPr>
        <w:tab/>
      </w:r>
      <w:r>
        <w:t>AGGREGATE BASE COURSE, TYPE B, CA-6, 3”</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spacing w:after="38"/>
        <w:ind w:left="888" w:right="67"/>
      </w:pPr>
      <w:r>
        <w:rPr>
          <w:b/>
        </w:rPr>
        <w:t>Description.</w:t>
      </w:r>
      <w:r>
        <w:t xml:space="preserve">  This work shall conform to the applicable portions of Section 351 of the Standard </w:t>
      </w:r>
    </w:p>
    <w:p w:rsidR="002B3ED1" w:rsidRDefault="00B74ED6">
      <w:pPr>
        <w:ind w:left="888" w:right="67"/>
      </w:pPr>
      <w:r>
        <w:t xml:space="preserve">Specifications and shall be placed per the Owner’s instructions and any details provided. </w:t>
      </w:r>
    </w:p>
    <w:p w:rsidR="002B3ED1" w:rsidRDefault="00B74ED6">
      <w:pPr>
        <w:spacing w:after="17"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AGGREGATE</w:t>
      </w:r>
      <w:r>
        <w:t xml:space="preserve"> </w:t>
      </w:r>
      <w:r>
        <w:rPr>
          <w:u w:val="single" w:color="000000"/>
        </w:rPr>
        <w:t xml:space="preserve">BASE COURSE, TYPE B, CA-6, </w:t>
      </w:r>
      <w:proofErr w:type="gramStart"/>
      <w:r>
        <w:rPr>
          <w:u w:val="single" w:color="000000"/>
        </w:rPr>
        <w:t>3</w:t>
      </w:r>
      <w:proofErr w:type="gramEnd"/>
      <w:r>
        <w:rPr>
          <w:u w:val="single" w:color="000000"/>
        </w:rPr>
        <w:t>”.</w:t>
      </w:r>
      <w:r>
        <w:t xml:space="preserve">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2292"/>
        </w:tabs>
        <w:ind w:left="0" w:firstLine="0"/>
      </w:pPr>
      <w:r>
        <w:rPr>
          <w:u w:val="none"/>
        </w:rPr>
        <w:t xml:space="preserve">2.6 </w:t>
      </w:r>
      <w:r>
        <w:rPr>
          <w:u w:val="none"/>
        </w:rPr>
        <w:tab/>
      </w:r>
      <w:r>
        <w:t>SUBGRADE UNDERCUTTING</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in accordance with applicable portions of Section 351 and Section 282 of the Standard Specifications and includes excavation and proper disposal of unsuitable material.  It also includes furnishing and installation of </w:t>
      </w:r>
      <w:proofErr w:type="spellStart"/>
      <w:r>
        <w:t>geogrid</w:t>
      </w:r>
      <w:proofErr w:type="spellEnd"/>
      <w:r>
        <w:t xml:space="preserve"> and coarse aggregate material for undercut. </w:t>
      </w:r>
    </w:p>
    <w:p w:rsidR="002B3ED1" w:rsidRDefault="00B74ED6">
      <w:pPr>
        <w:spacing w:after="17" w:line="259" w:lineRule="auto"/>
        <w:ind w:left="893" w:right="0" w:firstLine="0"/>
        <w:jc w:val="left"/>
      </w:pPr>
      <w:r>
        <w:t xml:space="preserve"> </w:t>
      </w:r>
    </w:p>
    <w:p w:rsidR="002B3ED1" w:rsidRDefault="00B74ED6">
      <w:pPr>
        <w:ind w:left="888" w:right="67"/>
      </w:pPr>
      <w:proofErr w:type="spellStart"/>
      <w:r>
        <w:t>Geogrid</w:t>
      </w:r>
      <w:proofErr w:type="spellEnd"/>
      <w:r>
        <w:t xml:space="preserve"> shall be delivered to the jobsite in such a manner as to facilitate handling and incorporation into the work without damage.  Material shall be stored in such a manner as to prevent exposure to direct sunlight and damage by other construction activities. </w:t>
      </w:r>
    </w:p>
    <w:p w:rsidR="002B3ED1" w:rsidRDefault="00B74ED6">
      <w:pPr>
        <w:spacing w:after="19" w:line="259" w:lineRule="auto"/>
        <w:ind w:left="893" w:right="0" w:firstLine="0"/>
        <w:jc w:val="left"/>
      </w:pPr>
      <w:r>
        <w:t xml:space="preserve"> </w:t>
      </w:r>
    </w:p>
    <w:p w:rsidR="002B3ED1" w:rsidRDefault="00B74ED6">
      <w:pPr>
        <w:ind w:left="888" w:right="67"/>
      </w:pPr>
      <w:r>
        <w:t xml:space="preserve">Prior to the installation of the </w:t>
      </w:r>
      <w:proofErr w:type="spellStart"/>
      <w:r>
        <w:t>geogrid</w:t>
      </w:r>
      <w:proofErr w:type="spellEnd"/>
      <w:r>
        <w:t xml:space="preserve">, the application surface shall be cleared of debris, sharp objects and trees.  Tree stumps shall be cut to the level of the ground surface.  If the stumps cannot be cut to the ground level, they shall be completely removed.  In the case of subgrades, all wheel tracks or ruts in excess of 3 inches in depth shall be graded smooth or otherwise filled with soil to provide a reasonably smooth surface. </w:t>
      </w:r>
    </w:p>
    <w:p w:rsidR="002B3ED1" w:rsidRDefault="00B74ED6">
      <w:pPr>
        <w:spacing w:after="17" w:line="259" w:lineRule="auto"/>
        <w:ind w:left="893" w:right="0" w:firstLine="0"/>
        <w:jc w:val="left"/>
      </w:pPr>
      <w:r>
        <w:t xml:space="preserve"> </w:t>
      </w:r>
    </w:p>
    <w:p w:rsidR="002B3ED1" w:rsidRDefault="00B74ED6">
      <w:pPr>
        <w:ind w:left="888" w:right="67"/>
      </w:pPr>
      <w:r>
        <w:t xml:space="preserve">The geotechnical reinforcement shall be placed with the “roll length” parallel to the pavement.  Fabric of insufficient width or length to fully cover the specified area shall be lapped a minimum of 24 inches.  The </w:t>
      </w:r>
      <w:proofErr w:type="spellStart"/>
      <w:r>
        <w:t>geogrid</w:t>
      </w:r>
      <w:proofErr w:type="spellEnd"/>
      <w:r>
        <w:t xml:space="preserve"> should be secured in place. </w:t>
      </w:r>
    </w:p>
    <w:p w:rsidR="002B3ED1" w:rsidRDefault="00B74ED6">
      <w:pPr>
        <w:spacing w:after="19" w:line="259" w:lineRule="auto"/>
        <w:ind w:left="893" w:right="0" w:firstLine="0"/>
        <w:jc w:val="left"/>
      </w:pPr>
      <w:r>
        <w:t xml:space="preserve"> </w:t>
      </w:r>
    </w:p>
    <w:p w:rsidR="002B3ED1" w:rsidRDefault="00B74ED6">
      <w:pPr>
        <w:spacing w:after="8" w:line="269" w:lineRule="auto"/>
        <w:ind w:left="888" w:right="65"/>
      </w:pPr>
      <w:r>
        <w:rPr>
          <w:u w:val="single" w:color="000000"/>
        </w:rPr>
        <w:t>Installation:</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The granular blanket shall be constructed to the width and depth required on the plans.  Unless otherwise specified, the material shall be back-dumped on the </w:t>
      </w:r>
      <w:proofErr w:type="spellStart"/>
      <w:r>
        <w:t>Geogrid</w:t>
      </w:r>
      <w:proofErr w:type="spellEnd"/>
      <w:r>
        <w:t xml:space="preserve"> in a sequence of operations beginning at the outer edges of the treatment area with subsequent placement towards the middle. </w:t>
      </w:r>
    </w:p>
    <w:p w:rsidR="002B3ED1" w:rsidRDefault="00B74ED6">
      <w:pPr>
        <w:spacing w:after="17" w:line="259" w:lineRule="auto"/>
        <w:ind w:left="893" w:right="0" w:firstLine="0"/>
        <w:jc w:val="left"/>
      </w:pPr>
      <w:r>
        <w:t xml:space="preserve"> </w:t>
      </w:r>
    </w:p>
    <w:p w:rsidR="002B3ED1" w:rsidRDefault="00B74ED6">
      <w:pPr>
        <w:ind w:left="888" w:right="67"/>
      </w:pPr>
      <w:r>
        <w:lastRenderedPageBreak/>
        <w:t xml:space="preserve">Placement of material on the </w:t>
      </w:r>
      <w:proofErr w:type="spellStart"/>
      <w:r>
        <w:t>Geogrid</w:t>
      </w:r>
      <w:proofErr w:type="spellEnd"/>
      <w:r>
        <w:t xml:space="preserve"> shall be accomplished by spreading dumped material off of previously placed material with a bulldozer blade or </w:t>
      </w:r>
      <w:proofErr w:type="spellStart"/>
      <w:r>
        <w:t>endloader</w:t>
      </w:r>
      <w:proofErr w:type="spellEnd"/>
      <w:r>
        <w:t xml:space="preserve">, in such a manner as to prevent tearing or shoving of the </w:t>
      </w:r>
      <w:proofErr w:type="spellStart"/>
      <w:r>
        <w:t>Geogrid</w:t>
      </w:r>
      <w:proofErr w:type="spellEnd"/>
      <w:r>
        <w:t xml:space="preserve">.  Dumping of material directly on the </w:t>
      </w:r>
      <w:proofErr w:type="spellStart"/>
      <w:r>
        <w:t>Geogrid</w:t>
      </w:r>
      <w:proofErr w:type="spellEnd"/>
      <w:r>
        <w:t xml:space="preserve"> will only be permitted to establish an initial working platform.  No construction equipment shall be allowed on the </w:t>
      </w:r>
      <w:proofErr w:type="spellStart"/>
      <w:r>
        <w:t>Geogrid</w:t>
      </w:r>
      <w:proofErr w:type="spellEnd"/>
      <w:r>
        <w:t xml:space="preserve"> prior to placement of the granular blanket.  If the </w:t>
      </w:r>
      <w:proofErr w:type="spellStart"/>
      <w:r>
        <w:t>geogrid</w:t>
      </w:r>
      <w:proofErr w:type="spellEnd"/>
      <w:r>
        <w:t xml:space="preserve"> develops wrinkles or moves significantly, an alternative method of securing it shall be used. </w:t>
      </w:r>
    </w:p>
    <w:p w:rsidR="002B3ED1" w:rsidRDefault="00B74ED6">
      <w:pPr>
        <w:spacing w:after="17" w:line="259" w:lineRule="auto"/>
        <w:ind w:left="893" w:right="0" w:firstLine="0"/>
        <w:jc w:val="left"/>
      </w:pPr>
      <w:r>
        <w:t xml:space="preserve"> </w:t>
      </w:r>
    </w:p>
    <w:p w:rsidR="002B3ED1" w:rsidRDefault="00B74ED6">
      <w:pPr>
        <w:ind w:left="888" w:right="67"/>
      </w:pPr>
      <w:r>
        <w:t xml:space="preserve">Unless otherwise specified in the plans or Special Provisions, the granular material, shall be placed to the full required thickness and compacted to the satisfaction of the Engineer. </w:t>
      </w:r>
    </w:p>
    <w:p w:rsidR="002B3ED1" w:rsidRDefault="00B74ED6">
      <w:pPr>
        <w:spacing w:after="17" w:line="259" w:lineRule="auto"/>
        <w:ind w:left="893" w:right="0" w:firstLine="0"/>
        <w:jc w:val="left"/>
      </w:pPr>
      <w:r>
        <w:t xml:space="preserve"> </w:t>
      </w:r>
    </w:p>
    <w:p w:rsidR="002B3ED1" w:rsidRDefault="00B74ED6">
      <w:pPr>
        <w:ind w:left="888" w:right="67"/>
      </w:pPr>
      <w:proofErr w:type="spellStart"/>
      <w:r>
        <w:t>Geogrid</w:t>
      </w:r>
      <w:proofErr w:type="spellEnd"/>
      <w:r>
        <w:t xml:space="preserve"> which is damaged during installation or subsequent placement of granular material, due to failure of the Contractor to comply with these provisions, shall be repaired or replaced at his expense, including costs of removal and replacement of the granular material. </w:t>
      </w:r>
    </w:p>
    <w:p w:rsidR="002B3ED1" w:rsidRDefault="00B74ED6">
      <w:pPr>
        <w:spacing w:after="19" w:line="259" w:lineRule="auto"/>
        <w:ind w:left="893" w:right="0" w:firstLine="0"/>
        <w:jc w:val="left"/>
      </w:pPr>
      <w:r>
        <w:t xml:space="preserve"> </w:t>
      </w:r>
    </w:p>
    <w:p w:rsidR="002B3ED1" w:rsidRDefault="00B74ED6">
      <w:pPr>
        <w:ind w:left="888" w:right="67"/>
      </w:pPr>
      <w:r>
        <w:t xml:space="preserve">Torn </w:t>
      </w:r>
      <w:proofErr w:type="spellStart"/>
      <w:r>
        <w:t>Geogrid</w:t>
      </w:r>
      <w:proofErr w:type="spellEnd"/>
      <w:r>
        <w:t xml:space="preserve"> may be patched in-place by cutting and placing a piece of the same </w:t>
      </w:r>
      <w:proofErr w:type="spellStart"/>
      <w:r>
        <w:t>Geogrid</w:t>
      </w:r>
      <w:proofErr w:type="spellEnd"/>
      <w:r>
        <w:t xml:space="preserve"> over the tear.  The dimensions of the patch shall be at least 2 feet larger than the largest dimension of the tear and it shall be weighted or otherwise secured to prevent the granular material from causing lap separation.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per cubic yard. </w:t>
      </w:r>
    </w:p>
    <w:p w:rsidR="002B3ED1" w:rsidRDefault="00B74ED6">
      <w:pPr>
        <w:spacing w:after="17"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cubic yard for </w:t>
      </w:r>
    </w:p>
    <w:p w:rsidR="002B3ED1" w:rsidRDefault="00B74ED6">
      <w:pPr>
        <w:spacing w:after="8" w:line="269" w:lineRule="auto"/>
        <w:ind w:left="888" w:right="65"/>
      </w:pPr>
      <w:r>
        <w:rPr>
          <w:u w:val="single" w:color="000000"/>
        </w:rPr>
        <w:t>SUBGRADE UNDERCUTTING</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28" w:line="259" w:lineRule="auto"/>
        <w:ind w:left="893" w:right="0" w:firstLine="0"/>
        <w:jc w:val="left"/>
      </w:pPr>
      <w:r>
        <w:rPr>
          <w:b/>
        </w:rPr>
        <w:t xml:space="preserve"> </w:t>
      </w:r>
    </w:p>
    <w:p w:rsidR="002B3ED1" w:rsidRDefault="00B74ED6">
      <w:pPr>
        <w:pStyle w:val="Heading1"/>
        <w:tabs>
          <w:tab w:val="center" w:pos="2464"/>
        </w:tabs>
        <w:ind w:left="0" w:firstLine="0"/>
      </w:pPr>
      <w:r>
        <w:rPr>
          <w:u w:val="none"/>
        </w:rPr>
        <w:t xml:space="preserve">2.7 </w:t>
      </w:r>
      <w:r>
        <w:rPr>
          <w:u w:val="none"/>
        </w:rPr>
        <w:tab/>
      </w:r>
      <w:r>
        <w:t>AGGREGATE BASE REPAIR, 10”</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conform to the applicable portions of Section 358 of the Standard Specifications except that Bituminous Base Course conforming to Section 355 can be used in lieu of an Aggregate Base Course Type B if the contractor so chooses.  The aggregate option must attain a density of 95% compaction.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also includes any necessary fine grading of existing or new base repair.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per square yards removed and replaced. </w:t>
      </w:r>
    </w:p>
    <w:p w:rsidR="002B3ED1" w:rsidRDefault="00B74ED6">
      <w:pPr>
        <w:spacing w:after="14" w:line="259" w:lineRule="auto"/>
        <w:ind w:left="893" w:right="0" w:firstLine="0"/>
        <w:jc w:val="left"/>
      </w:pPr>
      <w:r>
        <w:t xml:space="preserve"> </w:t>
      </w:r>
    </w:p>
    <w:p w:rsidR="002B3ED1" w:rsidRDefault="00B74ED6">
      <w:pPr>
        <w:ind w:left="888" w:right="67"/>
      </w:pPr>
      <w:r>
        <w:rPr>
          <w:b/>
        </w:rPr>
        <w:lastRenderedPageBreak/>
        <w:t>Basis of Payment.</w:t>
      </w:r>
      <w:r>
        <w:t xml:space="preserve">  This work will be paid for at the contract unit price per square yards for </w:t>
      </w:r>
      <w:r>
        <w:rPr>
          <w:u w:val="single" w:color="000000"/>
        </w:rPr>
        <w:t>AGGREGATE BASE REPAIR, 10”.</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9" w:line="259" w:lineRule="auto"/>
        <w:ind w:left="893" w:right="0" w:firstLine="0"/>
        <w:jc w:val="left"/>
      </w:pPr>
      <w:r>
        <w:rPr>
          <w:b/>
        </w:rPr>
        <w:t xml:space="preserve"> </w:t>
      </w:r>
    </w:p>
    <w:p w:rsidR="002B3ED1" w:rsidRDefault="00B74ED6">
      <w:pPr>
        <w:pStyle w:val="Heading1"/>
        <w:tabs>
          <w:tab w:val="center" w:pos="2857"/>
        </w:tabs>
        <w:ind w:left="0" w:firstLine="0"/>
      </w:pPr>
      <w:r>
        <w:rPr>
          <w:u w:val="none"/>
        </w:rPr>
        <w:t xml:space="preserve">2.8 </w:t>
      </w:r>
      <w:r>
        <w:rPr>
          <w:u w:val="none"/>
        </w:rPr>
        <w:tab/>
      </w:r>
      <w:r>
        <w:t>BITUMINOUS MATERIALS (PRIME COAT)</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the applicable portions of Section 403 of the Standard Specifications. </w:t>
      </w:r>
    </w:p>
    <w:p w:rsidR="002B3ED1" w:rsidRDefault="00B74ED6">
      <w:pPr>
        <w:spacing w:after="19" w:line="259" w:lineRule="auto"/>
        <w:ind w:left="893" w:right="0" w:firstLine="0"/>
        <w:jc w:val="left"/>
      </w:pPr>
      <w:r>
        <w:rPr>
          <w:b/>
        </w:rPr>
        <w:t xml:space="preserve"> </w:t>
      </w:r>
    </w:p>
    <w:p w:rsidR="002B3ED1" w:rsidRDefault="00B74ED6">
      <w:pPr>
        <w:ind w:left="888" w:right="67"/>
      </w:pPr>
      <w:r>
        <w:rPr>
          <w:b/>
        </w:rPr>
        <w:t xml:space="preserve">Construction.  </w:t>
      </w:r>
      <w:r>
        <w:t xml:space="preserve">This item shall be applied at the rate within the limits specified in Article 403.09 of the Standard Specifications or as specified by the Owner.  Item shall be applied at least 24 hours before paving and no more than 48 hours before paving. Should Contractor fail to comply, liquidated damages shall be assessed per the General Conditions of this document.  </w:t>
      </w:r>
    </w:p>
    <w:p w:rsidR="002B3ED1" w:rsidRDefault="00B74ED6">
      <w:pPr>
        <w:spacing w:after="19" w:line="259" w:lineRule="auto"/>
        <w:ind w:left="893" w:right="0" w:firstLine="0"/>
        <w:jc w:val="left"/>
      </w:pPr>
      <w:r>
        <w:t xml:space="preserve"> </w:t>
      </w:r>
    </w:p>
    <w:p w:rsidR="002B3ED1" w:rsidRDefault="00B74ED6">
      <w:pPr>
        <w:ind w:left="888" w:right="67"/>
      </w:pPr>
      <w:r>
        <w:t xml:space="preserve">Contractor shall be responsible for providing the Owner’s designated representative with 48 </w:t>
      </w:r>
      <w:proofErr w:type="spellStart"/>
      <w:r>
        <w:t>hours notice</w:t>
      </w:r>
      <w:proofErr w:type="spellEnd"/>
      <w:r>
        <w:t xml:space="preserve"> prior to application of Bituminous Prime Coat. </w:t>
      </w:r>
    </w:p>
    <w:p w:rsidR="002B3ED1" w:rsidRDefault="00B74ED6">
      <w:pPr>
        <w:spacing w:after="15"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per gallon applied. </w:t>
      </w:r>
    </w:p>
    <w:p w:rsidR="002B3ED1" w:rsidRDefault="00B74ED6">
      <w:pPr>
        <w:spacing w:after="17" w:line="259" w:lineRule="auto"/>
        <w:ind w:left="893" w:right="0" w:firstLine="0"/>
        <w:jc w:val="left"/>
      </w:pPr>
      <w:r>
        <w:t xml:space="preserve"> </w:t>
      </w:r>
    </w:p>
    <w:p w:rsidR="002B3ED1" w:rsidRDefault="00B74ED6" w:rsidP="00BE1C78">
      <w:pPr>
        <w:ind w:right="67"/>
      </w:pPr>
      <w:r>
        <w:rPr>
          <w:b/>
        </w:rPr>
        <w:t>Basis of Payment.</w:t>
      </w:r>
      <w:r>
        <w:t xml:space="preserve">  This work will be paid for at the contract unit price per gallon for </w:t>
      </w:r>
      <w:r>
        <w:rPr>
          <w:u w:val="single" w:color="000000"/>
        </w:rPr>
        <w:t>BITUMINOUS</w:t>
      </w:r>
      <w:r>
        <w:t xml:space="preserve"> </w:t>
      </w:r>
      <w:r>
        <w:rPr>
          <w:u w:val="single" w:color="000000"/>
        </w:rPr>
        <w:t>MATERIALS (PRIME COAT)</w:t>
      </w:r>
      <w:r>
        <w:t xml:space="preserve">. </w:t>
      </w:r>
    </w:p>
    <w:p w:rsidR="002B3ED1" w:rsidRDefault="00B74ED6">
      <w:pPr>
        <w:spacing w:after="14" w:line="259" w:lineRule="auto"/>
        <w:ind w:left="893" w:right="0" w:firstLine="0"/>
        <w:jc w:val="left"/>
      </w:pPr>
      <w:r>
        <w:t xml:space="preserve"> </w:t>
      </w:r>
    </w:p>
    <w:p w:rsidR="002B3ED1" w:rsidRDefault="00B74ED6">
      <w:pPr>
        <w:spacing w:after="18" w:line="259" w:lineRule="auto"/>
        <w:ind w:left="893" w:right="0" w:firstLine="0"/>
        <w:jc w:val="left"/>
      </w:pPr>
      <w:r>
        <w:rPr>
          <w:b/>
        </w:rPr>
        <w:t xml:space="preserve"> </w:t>
      </w:r>
    </w:p>
    <w:p w:rsidR="002B3ED1" w:rsidRDefault="00B74ED6">
      <w:pPr>
        <w:pStyle w:val="Heading1"/>
        <w:tabs>
          <w:tab w:val="center" w:pos="2520"/>
        </w:tabs>
        <w:ind w:left="0" w:firstLine="0"/>
      </w:pPr>
      <w:r>
        <w:rPr>
          <w:u w:val="none"/>
        </w:rPr>
        <w:t xml:space="preserve">2.9 </w:t>
      </w:r>
      <w:r>
        <w:rPr>
          <w:u w:val="none"/>
        </w:rPr>
        <w:tab/>
      </w:r>
      <w:r>
        <w:t>LEVELING BINDER, IL-9.5, N50, 1”</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r>
        <w:rPr>
          <w:b/>
        </w:rPr>
        <w:t xml:space="preserve"> </w:t>
      </w:r>
    </w:p>
    <w:p w:rsidR="002B3ED1" w:rsidRDefault="00B74ED6">
      <w:pPr>
        <w:spacing w:after="0" w:line="259" w:lineRule="auto"/>
        <w:ind w:left="173" w:right="0" w:firstLine="0"/>
        <w:jc w:val="left"/>
      </w:pPr>
      <w:r>
        <w:rPr>
          <w:b/>
        </w:rPr>
        <w:t xml:space="preserve"> </w:t>
      </w:r>
    </w:p>
    <w:p w:rsidR="002B3ED1" w:rsidRDefault="00B74ED6">
      <w:pPr>
        <w:spacing w:after="203"/>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The leveling binder must be placed as soon as possible after pavement removal 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lastRenderedPageBreak/>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LEVELING</w:t>
      </w:r>
      <w:r>
        <w:t xml:space="preserve"> </w:t>
      </w:r>
      <w:r>
        <w:rPr>
          <w:u w:val="single" w:color="000000"/>
        </w:rPr>
        <w:t>BINDER (MACHINE METHOD), IL-9.5, N50, 1</w:t>
      </w:r>
      <w:r>
        <w:t xml:space="preserve">". </w:t>
      </w:r>
    </w:p>
    <w:p w:rsidR="002B3ED1" w:rsidRDefault="00B74ED6">
      <w:pPr>
        <w:spacing w:after="17" w:line="259" w:lineRule="auto"/>
        <w:ind w:left="893" w:right="0" w:firstLine="0"/>
        <w:jc w:val="left"/>
      </w:pPr>
      <w:r>
        <w:t xml:space="preserve"> </w:t>
      </w:r>
    </w:p>
    <w:p w:rsidR="002B3ED1" w:rsidRDefault="00B74ED6">
      <w:pPr>
        <w:spacing w:after="18" w:line="259" w:lineRule="auto"/>
        <w:ind w:left="893" w:right="0" w:firstLine="0"/>
        <w:jc w:val="left"/>
      </w:pPr>
      <w:r>
        <w:t xml:space="preserve"> </w:t>
      </w:r>
    </w:p>
    <w:p w:rsidR="002B3ED1" w:rsidRDefault="00B74ED6">
      <w:pPr>
        <w:pStyle w:val="Heading1"/>
        <w:tabs>
          <w:tab w:val="center" w:pos="2520"/>
        </w:tabs>
        <w:ind w:left="0" w:firstLine="0"/>
      </w:pPr>
      <w:r>
        <w:rPr>
          <w:u w:val="none"/>
        </w:rPr>
        <w:t xml:space="preserve">2.10 </w:t>
      </w:r>
      <w:r>
        <w:rPr>
          <w:u w:val="none"/>
        </w:rPr>
        <w:tab/>
      </w:r>
      <w:r>
        <w:t>LEVELING BINDER, IL-9.5, N70, 1”</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203"/>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The leveling binder must be placed as soon as possible after pavement removal 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7"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LEVELING</w:t>
      </w:r>
      <w:r>
        <w:t xml:space="preserve"> </w:t>
      </w:r>
      <w:r>
        <w:rPr>
          <w:u w:val="single" w:color="000000"/>
        </w:rPr>
        <w:t>BINDER (MACHINE METHOD), IL-9.5, N70, 1</w:t>
      </w:r>
      <w:r>
        <w:t xml:space="preserve">". </w:t>
      </w:r>
    </w:p>
    <w:p w:rsidR="002B3ED1" w:rsidRDefault="00B74ED6">
      <w:pPr>
        <w:spacing w:after="19" w:line="259" w:lineRule="auto"/>
        <w:ind w:left="173" w:right="0" w:firstLine="0"/>
        <w:jc w:val="left"/>
      </w:pPr>
      <w:r>
        <w:rPr>
          <w:b/>
        </w:rPr>
        <w:t xml:space="preserve"> </w:t>
      </w:r>
    </w:p>
    <w:p w:rsidR="002B3ED1" w:rsidRDefault="00B74ED6">
      <w:pPr>
        <w:spacing w:after="19" w:line="259" w:lineRule="auto"/>
        <w:ind w:left="173" w:right="0" w:firstLine="0"/>
        <w:jc w:val="left"/>
      </w:pPr>
      <w:r>
        <w:rPr>
          <w:b/>
        </w:rPr>
        <w:t xml:space="preserve"> </w:t>
      </w:r>
    </w:p>
    <w:p w:rsidR="002B3ED1" w:rsidRDefault="00B74ED6">
      <w:pPr>
        <w:pStyle w:val="Heading1"/>
        <w:tabs>
          <w:tab w:val="center" w:pos="3327"/>
        </w:tabs>
        <w:ind w:left="0" w:firstLine="0"/>
      </w:pPr>
      <w:r>
        <w:rPr>
          <w:u w:val="none"/>
        </w:rPr>
        <w:t xml:space="preserve">2.11 </w:t>
      </w:r>
      <w:r>
        <w:rPr>
          <w:u w:val="none"/>
        </w:rPr>
        <w:tab/>
      </w:r>
      <w:r>
        <w:t>POLYMERIZED LEVELING BINDER, IL-4.75, N50, 1”</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r>
        <w:rPr>
          <w:b/>
        </w:rPr>
        <w:t xml:space="preserve"> </w:t>
      </w:r>
    </w:p>
    <w:p w:rsidR="002B3ED1" w:rsidRDefault="00B74ED6">
      <w:pPr>
        <w:spacing w:after="0" w:line="259" w:lineRule="auto"/>
        <w:ind w:left="173" w:right="0" w:firstLine="0"/>
        <w:jc w:val="left"/>
      </w:pPr>
      <w:r>
        <w:rPr>
          <w:b/>
        </w:rPr>
        <w:t xml:space="preserve"> </w:t>
      </w:r>
    </w:p>
    <w:p w:rsidR="002B3ED1" w:rsidRDefault="00B74ED6">
      <w:pPr>
        <w:spacing w:after="203"/>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The leveling binder must be placed as soon as possible after pavement removal to maintain both safety and the road base and in no case more than 5 calendar days after pavement is disturbed. </w:t>
      </w:r>
    </w:p>
    <w:p w:rsidR="002B3ED1" w:rsidRDefault="00B74ED6">
      <w:pPr>
        <w:spacing w:after="17" w:line="259" w:lineRule="auto"/>
        <w:ind w:left="893" w:right="0" w:firstLine="0"/>
        <w:jc w:val="left"/>
      </w:pPr>
      <w:r>
        <w:lastRenderedPageBreak/>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POLYMERIZED</w:t>
      </w:r>
      <w:r>
        <w:t xml:space="preserve"> </w:t>
      </w:r>
      <w:r>
        <w:rPr>
          <w:u w:val="single" w:color="000000"/>
        </w:rPr>
        <w:t>LEVELING BINDER (MACHINE METHOD), IL-4.75, N50, 1".</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3481"/>
        </w:tabs>
        <w:ind w:left="0" w:firstLine="0"/>
      </w:pPr>
      <w:r>
        <w:rPr>
          <w:u w:val="none"/>
        </w:rPr>
        <w:t xml:space="preserve">2.12 </w:t>
      </w:r>
      <w:r>
        <w:rPr>
          <w:u w:val="none"/>
        </w:rPr>
        <w:tab/>
      </w:r>
      <w:r>
        <w:t>HOT-MIX ASPHALT BINDER COURSE, IL-9.5, N50, 2.5”</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p>
    <w:p w:rsidR="002B3ED1" w:rsidRDefault="00B74ED6">
      <w:pPr>
        <w:spacing w:after="17" w:line="259" w:lineRule="auto"/>
        <w:ind w:left="173" w:right="0" w:firstLine="0"/>
        <w:jc w:val="left"/>
      </w:pPr>
      <w:r>
        <w:rPr>
          <w:b/>
        </w:rPr>
        <w:t xml:space="preserve"> </w:t>
      </w:r>
    </w:p>
    <w:p w:rsidR="002B3ED1" w:rsidRDefault="00B74ED6">
      <w:pPr>
        <w:spacing w:after="206"/>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This pay item will be substituted for </w:t>
      </w:r>
      <w:r>
        <w:rPr>
          <w:u w:val="single" w:color="000000"/>
        </w:rPr>
        <w:t>LEVELING BINDER, IL-9.5, N50, 1”</w:t>
      </w:r>
      <w:r>
        <w:t xml:space="preserve"> if milling operations expose the stone base of the roadway.  </w:t>
      </w:r>
    </w:p>
    <w:p w:rsidR="002B3ED1" w:rsidRDefault="00B74ED6">
      <w:pPr>
        <w:spacing w:after="17" w:line="259" w:lineRule="auto"/>
        <w:ind w:left="893" w:right="0" w:firstLine="0"/>
        <w:jc w:val="left"/>
      </w:pPr>
      <w:r>
        <w:t xml:space="preserve"> </w:t>
      </w:r>
    </w:p>
    <w:p w:rsidR="002B3ED1" w:rsidRDefault="00B74ED6">
      <w:pPr>
        <w:ind w:left="888" w:right="67"/>
      </w:pPr>
      <w:r>
        <w:t xml:space="preserve">The binder must be placed as soon as possible after pavement removal or pulverization 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20"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Vibrating Rollers will not be allowed on residential streets unless specified by the Owner.  In the absence of a vibratory roller on streets, densities shall be 93% minimum unless specified by the Owner. </w:t>
      </w:r>
      <w:r>
        <w:rPr>
          <w:u w:val="single" w:color="000000"/>
        </w:rPr>
        <w:t xml:space="preserve"> In addition to the proper usage of steel drum rollers, a rubber tire roller must be used.</w:t>
      </w:r>
      <w:r>
        <w:t xml:space="preserve">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lastRenderedPageBreak/>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HOT-MIX</w:t>
      </w:r>
      <w:r>
        <w:t xml:space="preserve"> </w:t>
      </w:r>
      <w:r>
        <w:rPr>
          <w:u w:val="single" w:color="000000"/>
        </w:rPr>
        <w:t>ASPHALT BINDER COURSE, IL-9.5, N50, 2.5”.</w:t>
      </w:r>
      <w:r>
        <w:t xml:space="preserve"> </w:t>
      </w:r>
    </w:p>
    <w:p w:rsidR="002B3ED1" w:rsidRDefault="00B74ED6">
      <w:pPr>
        <w:spacing w:after="14" w:line="259" w:lineRule="auto"/>
        <w:ind w:left="173" w:right="0" w:firstLine="0"/>
        <w:jc w:val="left"/>
      </w:pPr>
      <w:r>
        <w:t xml:space="preserve"> </w:t>
      </w:r>
    </w:p>
    <w:p w:rsidR="002B3ED1" w:rsidRDefault="00B74ED6">
      <w:pPr>
        <w:spacing w:after="24" w:line="259" w:lineRule="auto"/>
        <w:ind w:left="173" w:right="0" w:firstLine="0"/>
        <w:jc w:val="left"/>
      </w:pPr>
      <w:r>
        <w:rPr>
          <w:b/>
        </w:rPr>
        <w:t xml:space="preserve"> </w:t>
      </w:r>
    </w:p>
    <w:p w:rsidR="002B3ED1" w:rsidRDefault="00B74ED6">
      <w:pPr>
        <w:pStyle w:val="Heading1"/>
        <w:tabs>
          <w:tab w:val="center" w:pos="3453"/>
        </w:tabs>
        <w:ind w:left="0" w:firstLine="0"/>
      </w:pPr>
      <w:r>
        <w:rPr>
          <w:u w:val="none"/>
        </w:rPr>
        <w:t xml:space="preserve">2.13 </w:t>
      </w:r>
      <w:r>
        <w:rPr>
          <w:u w:val="none"/>
        </w:rPr>
        <w:tab/>
      </w:r>
      <w:r>
        <w:t>HOT-MIX ASPHALT BINDER COURSE, IL-19.0, N50, 4”</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p>
    <w:p w:rsidR="002B3ED1" w:rsidRDefault="00B74ED6">
      <w:pPr>
        <w:spacing w:after="17" w:line="259" w:lineRule="auto"/>
        <w:ind w:left="173" w:right="0" w:firstLine="0"/>
        <w:jc w:val="left"/>
      </w:pPr>
      <w:r>
        <w:rPr>
          <w:b/>
        </w:rPr>
        <w:t xml:space="preserve"> </w:t>
      </w:r>
    </w:p>
    <w:p w:rsidR="002B3ED1" w:rsidRDefault="00B74ED6">
      <w:pPr>
        <w:spacing w:after="204"/>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This pay item will be substituted for </w:t>
      </w:r>
      <w:r>
        <w:rPr>
          <w:u w:val="single" w:color="000000"/>
        </w:rPr>
        <w:t>LEVELING BINDER, IL-9.5, N50, 1”</w:t>
      </w:r>
      <w:r>
        <w:t xml:space="preserve"> if milling operations expose the stone base of the roadway.  </w:t>
      </w:r>
    </w:p>
    <w:p w:rsidR="002B3ED1" w:rsidRDefault="00B74ED6">
      <w:pPr>
        <w:spacing w:after="17" w:line="259" w:lineRule="auto"/>
        <w:ind w:left="893" w:right="0" w:firstLine="0"/>
        <w:jc w:val="left"/>
      </w:pPr>
      <w:r>
        <w:t xml:space="preserve"> </w:t>
      </w:r>
    </w:p>
    <w:p w:rsidR="002B3ED1" w:rsidRDefault="00B74ED6">
      <w:pPr>
        <w:ind w:left="888" w:right="67"/>
      </w:pPr>
      <w:r>
        <w:t xml:space="preserve">The binder must be placed as soon as possible after pavement removal or pulverization to maintain both safety and the road base and in no case more than 5 calendar days after pavement is disturbed. </w:t>
      </w:r>
    </w:p>
    <w:p w:rsidR="002B3ED1" w:rsidRDefault="00B74ED6">
      <w:pPr>
        <w:spacing w:after="19"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Vibrating Rollers will not be allowed on residential streets unless specified by the Owner.  In the absence of a vibratory roller on streets, densities shall be 93% minimum unless specified by the Owner. </w:t>
      </w:r>
      <w:r>
        <w:rPr>
          <w:u w:val="single" w:color="000000"/>
        </w:rPr>
        <w:t xml:space="preserve"> In addition to the proper usage of steel drum rollers, a rubber tire roller must be used.</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HOT-MIX</w:t>
      </w:r>
      <w:r>
        <w:t xml:space="preserve"> </w:t>
      </w:r>
      <w:r>
        <w:rPr>
          <w:u w:val="single" w:color="000000"/>
        </w:rPr>
        <w:t>ASPHALT BINDER COURSE, IL-19.0, N50, 4”.</w:t>
      </w:r>
      <w:r>
        <w:t xml:space="preserve"> </w:t>
      </w:r>
    </w:p>
    <w:p w:rsidR="002B3ED1" w:rsidRDefault="00B74ED6">
      <w:pPr>
        <w:spacing w:after="19" w:line="259" w:lineRule="auto"/>
        <w:ind w:left="893" w:right="0" w:firstLine="0"/>
        <w:jc w:val="left"/>
      </w:pPr>
      <w:r>
        <w:rPr>
          <w:b/>
        </w:rPr>
        <w:t xml:space="preserve"> </w:t>
      </w:r>
    </w:p>
    <w:p w:rsidR="002B3ED1" w:rsidRDefault="00B74ED6">
      <w:pPr>
        <w:spacing w:after="24" w:line="259" w:lineRule="auto"/>
        <w:ind w:left="893" w:right="0" w:firstLine="0"/>
        <w:jc w:val="left"/>
      </w:pPr>
      <w:r>
        <w:rPr>
          <w:b/>
        </w:rPr>
        <w:t xml:space="preserve"> </w:t>
      </w:r>
    </w:p>
    <w:p w:rsidR="002B3ED1" w:rsidRDefault="00B74ED6">
      <w:pPr>
        <w:pStyle w:val="Heading1"/>
        <w:tabs>
          <w:tab w:val="center" w:pos="3453"/>
        </w:tabs>
        <w:ind w:left="0" w:firstLine="0"/>
      </w:pPr>
      <w:r>
        <w:rPr>
          <w:u w:val="none"/>
        </w:rPr>
        <w:t xml:space="preserve">2.14 </w:t>
      </w:r>
      <w:r>
        <w:rPr>
          <w:u w:val="none"/>
        </w:rPr>
        <w:tab/>
      </w:r>
      <w:r>
        <w:t>HOT-MIX ASPHALT BINDER COURSE, IL-19.0, N70, 4”</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p>
    <w:p w:rsidR="002B3ED1" w:rsidRDefault="00B74ED6">
      <w:pPr>
        <w:spacing w:after="19" w:line="259" w:lineRule="auto"/>
        <w:ind w:left="173" w:right="0" w:firstLine="0"/>
        <w:jc w:val="left"/>
      </w:pPr>
      <w:r>
        <w:rPr>
          <w:b/>
        </w:rPr>
        <w:t xml:space="preserve"> </w:t>
      </w:r>
    </w:p>
    <w:p w:rsidR="002B3ED1" w:rsidRDefault="00B74ED6">
      <w:pPr>
        <w:spacing w:after="204"/>
        <w:ind w:left="888" w:right="67"/>
      </w:pPr>
      <w:r>
        <w:rPr>
          <w:b/>
        </w:rPr>
        <w:lastRenderedPageBreak/>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This pay item will be substituted for </w:t>
      </w:r>
      <w:r>
        <w:rPr>
          <w:u w:val="single" w:color="000000"/>
        </w:rPr>
        <w:t>LEVELING BINDER, IL-9.5, N50, 1”</w:t>
      </w:r>
      <w:r>
        <w:t xml:space="preserve"> if milling operations expose the stone base of the roadway.  </w:t>
      </w:r>
    </w:p>
    <w:p w:rsidR="002B3ED1" w:rsidRDefault="00B74ED6">
      <w:pPr>
        <w:spacing w:after="17" w:line="259" w:lineRule="auto"/>
        <w:ind w:left="893" w:right="0" w:firstLine="0"/>
        <w:jc w:val="left"/>
      </w:pPr>
      <w:r>
        <w:t xml:space="preserve"> </w:t>
      </w:r>
    </w:p>
    <w:p w:rsidR="002B3ED1" w:rsidRDefault="00B74ED6">
      <w:pPr>
        <w:ind w:left="888" w:right="67"/>
      </w:pPr>
      <w:r>
        <w:t xml:space="preserve">The binder must be placed as soon as possible after pavement removal or pulverization to maintain both safety and the road base and in no case more than 5 calendar days after pavement is disturbed. </w:t>
      </w:r>
    </w:p>
    <w:p w:rsidR="002B3ED1" w:rsidRDefault="00B74ED6">
      <w:pPr>
        <w:spacing w:after="0"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9"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Vibrating Rollers will not be allowed on residential streets unless specified by the Owner.  In the absence of a vibratory roller on streets, densities shall be 93% minimum unless specified by the Owner. </w:t>
      </w:r>
      <w:r>
        <w:rPr>
          <w:u w:val="single" w:color="000000"/>
        </w:rPr>
        <w:t xml:space="preserve"> In addition to the proper usage of steel drum rollers, a rubber tire roller must be used.</w:t>
      </w:r>
      <w:r>
        <w:t xml:space="preserve">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5"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HOT-MIX</w:t>
      </w:r>
      <w:r>
        <w:t xml:space="preserve"> </w:t>
      </w:r>
      <w:r>
        <w:rPr>
          <w:u w:val="single" w:color="000000"/>
        </w:rPr>
        <w:t>ASPHALT BINDER COURSE, IL-19.0, N70, 4”.</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24" w:line="259" w:lineRule="auto"/>
        <w:ind w:left="893" w:right="0" w:firstLine="0"/>
        <w:jc w:val="left"/>
      </w:pPr>
      <w:r>
        <w:rPr>
          <w:b/>
        </w:rPr>
        <w:t xml:space="preserve"> </w:t>
      </w:r>
    </w:p>
    <w:p w:rsidR="002B3ED1" w:rsidRDefault="00B74ED6">
      <w:pPr>
        <w:pStyle w:val="Heading1"/>
        <w:tabs>
          <w:tab w:val="center" w:pos="3453"/>
        </w:tabs>
        <w:ind w:left="0" w:firstLine="0"/>
      </w:pPr>
      <w:r>
        <w:rPr>
          <w:u w:val="none"/>
        </w:rPr>
        <w:t xml:space="preserve">2.15 </w:t>
      </w:r>
      <w:r>
        <w:rPr>
          <w:u w:val="none"/>
        </w:rPr>
        <w:tab/>
      </w:r>
      <w:r>
        <w:t>HOT-MIX ASPHALT BINDER COURSE, IL-19.0, N70, 6”</w:t>
      </w:r>
      <w:r>
        <w:rPr>
          <w:u w:val="none"/>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rPr>
          <w:b/>
        </w:rPr>
        <w:t>Description.</w:t>
      </w:r>
      <w:r>
        <w:t xml:space="preserve">  This work shall be constructed in accordance with Section 406 of the Standard Specifications.   </w:t>
      </w:r>
    </w:p>
    <w:p w:rsidR="002B3ED1" w:rsidRDefault="00B74ED6">
      <w:pPr>
        <w:spacing w:after="17" w:line="259" w:lineRule="auto"/>
        <w:ind w:left="893" w:right="0" w:firstLine="0"/>
        <w:jc w:val="left"/>
      </w:pPr>
      <w:r>
        <w:rPr>
          <w:b/>
        </w:rPr>
        <w:t xml:space="preserve"> </w:t>
      </w:r>
    </w:p>
    <w:p w:rsidR="002B3ED1" w:rsidRDefault="00B74ED6">
      <w:pPr>
        <w:spacing w:after="204"/>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The binder must be placed as soon as possible after pavement removal or pulverization 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lastRenderedPageBreak/>
        <w:t xml:space="preserve">Concrete base must be cleaned of debris with all cracks blown of any debris along with all potholes being patched with hot mix asphalt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Vibrating Rollers will not be allowed on residential streets unless specified by the Owner.  In the absence of a vibratory roller on streets, densities shall be 93% minimum unless specified by the Owner. </w:t>
      </w:r>
      <w:r>
        <w:rPr>
          <w:u w:val="single" w:color="000000"/>
        </w:rPr>
        <w:t xml:space="preserve"> In addition to the proper usage of steel drum rollers, a rubber tire roller must be used.</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HOT-MIX</w:t>
      </w:r>
      <w:r>
        <w:t xml:space="preserve"> </w:t>
      </w:r>
      <w:r>
        <w:rPr>
          <w:u w:val="single" w:color="000000"/>
        </w:rPr>
        <w:t>ASPHALT BINDER COURSE, IL-19.0, N70, 6”.</w:t>
      </w:r>
      <w:r>
        <w:t xml:space="preserve"> </w:t>
      </w:r>
    </w:p>
    <w:p w:rsidR="002B3ED1" w:rsidRDefault="00B74ED6">
      <w:pPr>
        <w:spacing w:after="19" w:line="259" w:lineRule="auto"/>
        <w:ind w:left="173" w:right="0" w:firstLine="0"/>
        <w:jc w:val="left"/>
      </w:pPr>
      <w:r>
        <w:rPr>
          <w:b/>
        </w:rPr>
        <w:t xml:space="preserve"> </w:t>
      </w:r>
    </w:p>
    <w:p w:rsidR="002B3ED1" w:rsidRDefault="00B74ED6">
      <w:pPr>
        <w:spacing w:after="46" w:line="259" w:lineRule="auto"/>
        <w:ind w:left="893" w:right="0" w:firstLine="0"/>
        <w:jc w:val="left"/>
      </w:pPr>
      <w:r>
        <w:rPr>
          <w:b/>
        </w:rPr>
        <w:t xml:space="preserve"> </w:t>
      </w:r>
    </w:p>
    <w:p w:rsidR="002B3ED1" w:rsidRDefault="00B74ED6">
      <w:pPr>
        <w:pStyle w:val="Heading1"/>
        <w:tabs>
          <w:tab w:val="center" w:pos="3697"/>
        </w:tabs>
        <w:ind w:left="0" w:firstLine="0"/>
      </w:pPr>
      <w:r>
        <w:rPr>
          <w:u w:val="none"/>
        </w:rPr>
        <w:t xml:space="preserve">2.16 </w:t>
      </w:r>
      <w:r>
        <w:rPr>
          <w:u w:val="none"/>
        </w:rPr>
        <w:tab/>
      </w:r>
      <w:r>
        <w:t>HOT-MIX ASPHALT SURFACE COURSE, MIX “D”, N50, 1.5”</w:t>
      </w:r>
      <w:r>
        <w:rPr>
          <w:u w:val="none"/>
        </w:rPr>
        <w:t xml:space="preserve"> </w:t>
      </w:r>
    </w:p>
    <w:p w:rsidR="002B3ED1" w:rsidRDefault="00B74ED6">
      <w:pPr>
        <w:spacing w:after="0" w:line="259" w:lineRule="auto"/>
        <w:ind w:left="173" w:right="0" w:firstLine="0"/>
        <w:jc w:val="left"/>
      </w:pPr>
      <w:r>
        <w:rPr>
          <w:b/>
        </w:rPr>
        <w:t xml:space="preserve"> </w:t>
      </w:r>
    </w:p>
    <w:p w:rsidR="002B3ED1" w:rsidRDefault="00B74ED6">
      <w:pPr>
        <w:spacing w:after="8" w:line="269" w:lineRule="auto"/>
        <w:ind w:left="888" w:right="65"/>
      </w:pPr>
      <w:r>
        <w:rPr>
          <w:b/>
        </w:rPr>
        <w:t>Description.</w:t>
      </w:r>
      <w:r>
        <w:t xml:space="preserve">  This work shall be constructed in accordance with Section 406 of the Standard Specifications.  </w:t>
      </w:r>
      <w:r>
        <w:rPr>
          <w:u w:val="single" w:color="000000"/>
        </w:rPr>
        <w:t>Recycled material will not be allowed in the surface mix unless an equivalent or</w:t>
      </w:r>
      <w:r>
        <w:t xml:space="preserve"> </w:t>
      </w:r>
      <w:r>
        <w:rPr>
          <w:u w:val="single" w:color="000000"/>
        </w:rPr>
        <w:t>superior IDOT-approved mix with RAP is approved by the Owner.</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223"/>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In locations where the </w:t>
      </w:r>
      <w:r>
        <w:rPr>
          <w:u w:val="single" w:color="000000"/>
        </w:rPr>
        <w:t>HOT-MIX ASPHALT SURFACE COURSE, MIX “D”, N50, 1.5”</w:t>
      </w:r>
      <w:r>
        <w:t xml:space="preserve"> is being placed directly over a milled surface this item must be placed as soon as possible after pavement removal to maintain both safety and the road base and in no case more than 5 calendar days after pavement is disturbed. </w:t>
      </w:r>
    </w:p>
    <w:p w:rsidR="002B3ED1" w:rsidRDefault="00B74ED6">
      <w:pPr>
        <w:spacing w:after="20"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7" w:line="259" w:lineRule="auto"/>
        <w:ind w:left="893" w:right="0" w:firstLine="0"/>
        <w:jc w:val="left"/>
      </w:pPr>
      <w:r>
        <w:lastRenderedPageBreak/>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5" w:line="259" w:lineRule="auto"/>
        <w:ind w:left="893" w:right="0" w:firstLine="0"/>
        <w:jc w:val="left"/>
      </w:pPr>
      <w:r>
        <w:t xml:space="preserve"> </w:t>
      </w:r>
    </w:p>
    <w:p w:rsidR="002B3ED1" w:rsidRDefault="00B74ED6">
      <w:pPr>
        <w:spacing w:after="43"/>
        <w:ind w:left="888" w:right="67"/>
      </w:pPr>
      <w:r>
        <w:rPr>
          <w:b/>
        </w:rPr>
        <w:t>Basis of Payment.</w:t>
      </w:r>
      <w:r>
        <w:t xml:space="preserve">  This work will be paid for at the contract unit price per ton for </w:t>
      </w:r>
      <w:r>
        <w:rPr>
          <w:u w:val="single" w:color="000000"/>
        </w:rPr>
        <w:t>HOT-MIX</w:t>
      </w:r>
      <w:r>
        <w:t xml:space="preserve"> </w:t>
      </w:r>
    </w:p>
    <w:p w:rsidR="002B3ED1" w:rsidRDefault="00B74ED6">
      <w:pPr>
        <w:spacing w:after="8" w:line="269" w:lineRule="auto"/>
        <w:ind w:left="888" w:right="65"/>
      </w:pPr>
      <w:r>
        <w:rPr>
          <w:u w:val="single" w:color="000000"/>
        </w:rPr>
        <w:t>ASPHALT SURFACE COURSE, MIX “D”, N50, 1.5”.</w:t>
      </w:r>
      <w:r>
        <w:t xml:space="preserve"> </w:t>
      </w:r>
    </w:p>
    <w:p w:rsidR="002B3ED1" w:rsidRDefault="00B74ED6">
      <w:pPr>
        <w:spacing w:after="19" w:line="259" w:lineRule="auto"/>
        <w:ind w:left="893" w:right="0" w:firstLine="0"/>
        <w:jc w:val="left"/>
      </w:pPr>
      <w:r>
        <w:rPr>
          <w:b/>
        </w:rPr>
        <w:t xml:space="preserve"> </w:t>
      </w:r>
    </w:p>
    <w:p w:rsidR="002B3ED1" w:rsidRDefault="00B74ED6">
      <w:pPr>
        <w:spacing w:after="45" w:line="259" w:lineRule="auto"/>
        <w:ind w:left="893" w:right="0" w:firstLine="0"/>
        <w:jc w:val="left"/>
      </w:pPr>
      <w:r>
        <w:rPr>
          <w:b/>
        </w:rPr>
        <w:t xml:space="preserve"> </w:t>
      </w:r>
    </w:p>
    <w:p w:rsidR="002B3ED1" w:rsidRDefault="00B74ED6">
      <w:pPr>
        <w:pStyle w:val="Heading1"/>
        <w:tabs>
          <w:tab w:val="center" w:pos="3614"/>
        </w:tabs>
        <w:ind w:left="0" w:firstLine="0"/>
      </w:pPr>
      <w:r>
        <w:rPr>
          <w:u w:val="none"/>
        </w:rPr>
        <w:t xml:space="preserve">2.17 </w:t>
      </w:r>
      <w:r>
        <w:rPr>
          <w:u w:val="none"/>
        </w:rPr>
        <w:tab/>
      </w:r>
      <w:r>
        <w:t>HOT-MIX ASPHALT SURFACE COURSE, MIX “D”, N50, 2”</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spacing w:after="8" w:line="269" w:lineRule="auto"/>
        <w:ind w:left="888" w:right="65"/>
      </w:pPr>
      <w:r>
        <w:rPr>
          <w:b/>
        </w:rPr>
        <w:t>Description.</w:t>
      </w:r>
      <w:r>
        <w:t xml:space="preserve">  This work shall be constructed in accordance with Section 406 of the Standard Specifications. </w:t>
      </w:r>
      <w:r>
        <w:rPr>
          <w:u w:val="single" w:color="000000"/>
        </w:rPr>
        <w:t>Recycled material will not be allowed in the surface mix unless an equivalent or</w:t>
      </w:r>
      <w:r>
        <w:t xml:space="preserve"> </w:t>
      </w:r>
      <w:r>
        <w:rPr>
          <w:u w:val="single" w:color="000000"/>
        </w:rPr>
        <w:t>superior IDOT-approved mix with RAP is approved by the Owner.</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223"/>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In locations where the </w:t>
      </w:r>
      <w:r>
        <w:rPr>
          <w:u w:val="single" w:color="000000"/>
        </w:rPr>
        <w:t>HOT-MIX ASPHALT SURFACE COURSE, MIX “C”, N50, 2”</w:t>
      </w:r>
      <w:r>
        <w:t xml:space="preserve"> is being placed directly over a milled surface this item must be placed as soon as possible after pavement removal to maintain both safety and the road base and in no case more than 5 calendar days after pavement is disturbed. </w:t>
      </w:r>
    </w:p>
    <w:p w:rsidR="002B3ED1" w:rsidRDefault="00B74ED6">
      <w:pPr>
        <w:spacing w:after="19"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7"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0"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spacing w:after="43"/>
        <w:ind w:left="888" w:right="67"/>
      </w:pPr>
      <w:r>
        <w:rPr>
          <w:b/>
        </w:rPr>
        <w:t>Basis of Payment.</w:t>
      </w:r>
      <w:r>
        <w:t xml:space="preserve">  This work will be paid for at the contract unit price per ton for </w:t>
      </w:r>
      <w:r>
        <w:rPr>
          <w:u w:val="single" w:color="000000"/>
        </w:rPr>
        <w:t>HOT-MIX</w:t>
      </w:r>
      <w:r>
        <w:t xml:space="preserve"> </w:t>
      </w:r>
    </w:p>
    <w:p w:rsidR="002B3ED1" w:rsidRDefault="00B74ED6">
      <w:pPr>
        <w:spacing w:after="8" w:line="269" w:lineRule="auto"/>
        <w:ind w:left="888" w:right="65"/>
      </w:pPr>
      <w:r>
        <w:rPr>
          <w:u w:val="single" w:color="000000"/>
        </w:rPr>
        <w:t>ASPHALT SURFACE COURSE, MIX “D”, N50, 2”.</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46" w:line="259" w:lineRule="auto"/>
        <w:ind w:left="893" w:right="0" w:firstLine="0"/>
        <w:jc w:val="left"/>
      </w:pPr>
      <w:r>
        <w:rPr>
          <w:b/>
        </w:rPr>
        <w:t xml:space="preserve"> </w:t>
      </w:r>
    </w:p>
    <w:p w:rsidR="002B3ED1" w:rsidRDefault="00B74ED6">
      <w:pPr>
        <w:pStyle w:val="Heading1"/>
        <w:tabs>
          <w:tab w:val="center" w:pos="3612"/>
        </w:tabs>
        <w:ind w:left="0" w:firstLine="0"/>
      </w:pPr>
      <w:r>
        <w:rPr>
          <w:u w:val="none"/>
        </w:rPr>
        <w:t xml:space="preserve">2.18 </w:t>
      </w:r>
      <w:r>
        <w:rPr>
          <w:u w:val="none"/>
        </w:rPr>
        <w:tab/>
      </w:r>
      <w:r>
        <w:t>HOT-MIX ASPHALT SURFACE COURSE, MIX “D”, N70, 2”</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spacing w:after="8" w:line="269" w:lineRule="auto"/>
        <w:ind w:left="888" w:right="65"/>
      </w:pPr>
      <w:r>
        <w:rPr>
          <w:b/>
        </w:rPr>
        <w:lastRenderedPageBreak/>
        <w:t>Description.</w:t>
      </w:r>
      <w:r>
        <w:t xml:space="preserve">  This work shall be constructed in accordance with Section 406 of the Standard Specifications.  </w:t>
      </w:r>
      <w:r>
        <w:rPr>
          <w:u w:val="single" w:color="000000"/>
        </w:rPr>
        <w:t>Recycled material will not be allowed in the surface mix unless an equivalent or</w:t>
      </w:r>
      <w:r>
        <w:t xml:space="preserve"> </w:t>
      </w:r>
      <w:r>
        <w:rPr>
          <w:u w:val="single" w:color="000000"/>
        </w:rPr>
        <w:t>superior IDOT-approved mix with RAP is approved by the Owner.</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222"/>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In locations where the </w:t>
      </w:r>
      <w:r>
        <w:rPr>
          <w:u w:val="single" w:color="000000"/>
        </w:rPr>
        <w:t>HOT-MIX ASPHALT SURFACE COURSE, MIX “D”, N70, 2”</w:t>
      </w:r>
      <w:r>
        <w:t xml:space="preserve"> is being placed directly over a milled surface this item must be placed as soon as possible after pavement removal 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9"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spacing w:after="45"/>
        <w:ind w:left="888" w:right="67"/>
      </w:pPr>
      <w:r>
        <w:rPr>
          <w:b/>
        </w:rPr>
        <w:t>Basis of Payment.</w:t>
      </w:r>
      <w:r>
        <w:t xml:space="preserve">  This work will be paid for at the contract unit price per ton for </w:t>
      </w:r>
      <w:r>
        <w:rPr>
          <w:u w:val="single" w:color="000000"/>
        </w:rPr>
        <w:t>HOT-MIX</w:t>
      </w:r>
      <w:r>
        <w:t xml:space="preserve"> </w:t>
      </w:r>
    </w:p>
    <w:p w:rsidR="002B3ED1" w:rsidRDefault="00B74ED6">
      <w:pPr>
        <w:spacing w:after="8" w:line="269" w:lineRule="auto"/>
        <w:ind w:left="888" w:right="65"/>
      </w:pPr>
      <w:r>
        <w:rPr>
          <w:u w:val="single" w:color="000000"/>
        </w:rPr>
        <w:t>ASPHALT SURFACE COURSE, MIX “D”, N70, 2”.</w:t>
      </w:r>
      <w:r>
        <w:t xml:space="preserve"> </w:t>
      </w:r>
    </w:p>
    <w:p w:rsidR="002B3ED1" w:rsidRDefault="00B74ED6">
      <w:pPr>
        <w:spacing w:after="14" w:line="259" w:lineRule="auto"/>
        <w:ind w:left="893" w:right="0" w:firstLine="0"/>
        <w:jc w:val="left"/>
      </w:pPr>
      <w:r>
        <w:t xml:space="preserve"> </w:t>
      </w:r>
    </w:p>
    <w:p w:rsidR="002B3ED1" w:rsidRDefault="00B74ED6">
      <w:pPr>
        <w:spacing w:after="46" w:line="259" w:lineRule="auto"/>
        <w:ind w:left="893" w:right="0" w:firstLine="0"/>
        <w:jc w:val="left"/>
      </w:pPr>
      <w:r>
        <w:rPr>
          <w:b/>
        </w:rPr>
        <w:t xml:space="preserve"> </w:t>
      </w:r>
    </w:p>
    <w:p w:rsidR="002B3ED1" w:rsidRDefault="00B74ED6">
      <w:pPr>
        <w:pStyle w:val="Heading1"/>
        <w:tabs>
          <w:tab w:val="center" w:pos="3607"/>
        </w:tabs>
        <w:ind w:left="0" w:firstLine="0"/>
      </w:pPr>
      <w:r>
        <w:rPr>
          <w:u w:val="none"/>
        </w:rPr>
        <w:t xml:space="preserve">2.19 </w:t>
      </w:r>
      <w:r>
        <w:rPr>
          <w:u w:val="none"/>
        </w:rPr>
        <w:tab/>
      </w:r>
      <w:r>
        <w:t>HOT-MIX ASPHALT SURFACE COURSE, MIX “E”, N70, 2”</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spacing w:after="8" w:line="269" w:lineRule="auto"/>
        <w:ind w:left="888" w:right="65"/>
      </w:pPr>
      <w:r>
        <w:rPr>
          <w:b/>
        </w:rPr>
        <w:t>Description.</w:t>
      </w:r>
      <w:r>
        <w:t xml:space="preserve">  This work shall be constructed in accordance with Section 406 of the Standard Specifications.  </w:t>
      </w:r>
      <w:r>
        <w:rPr>
          <w:u w:val="single" w:color="000000"/>
        </w:rPr>
        <w:t>Recycled material will not be allowed in the surface mix unless an equivalent or</w:t>
      </w:r>
      <w:r>
        <w:t xml:space="preserve"> </w:t>
      </w:r>
      <w:r>
        <w:rPr>
          <w:u w:val="single" w:color="000000"/>
        </w:rPr>
        <w:t>superior IDOT-approved mix with RAP is approved by the Owner.</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ind w:left="888" w:right="67"/>
      </w:pPr>
      <w:r>
        <w:t xml:space="preserve">In locations where the </w:t>
      </w:r>
      <w:r>
        <w:rPr>
          <w:u w:val="single" w:color="000000"/>
        </w:rPr>
        <w:t>HOT-MIX ASPHALT SURFACE COURSE, MIX “E”, N70, 2”</w:t>
      </w:r>
      <w:r>
        <w:t xml:space="preserve"> is being placed directly over a milled surface this item must be placed as soon as possible after pavement removal </w:t>
      </w:r>
      <w:r>
        <w:lastRenderedPageBreak/>
        <w:t xml:space="preserve">to maintain both safety and the road base and in no case more than 5 calendar days after pavement is disturbed. </w:t>
      </w:r>
    </w:p>
    <w:p w:rsidR="002B3ED1" w:rsidRDefault="00B74ED6">
      <w:pPr>
        <w:spacing w:after="17" w:line="259" w:lineRule="auto"/>
        <w:ind w:left="893" w:right="0" w:firstLine="0"/>
        <w:jc w:val="left"/>
      </w:pPr>
      <w:r>
        <w:t xml:space="preserve"> </w:t>
      </w:r>
    </w:p>
    <w:p w:rsidR="002B3ED1" w:rsidRDefault="00B74ED6">
      <w:pPr>
        <w:ind w:left="888" w:right="67"/>
      </w:pPr>
      <w:r>
        <w:t xml:space="preserve">Concrete base must be cleaned of debris with all cracks blown of any debris along with all potholes being patched with hot mix asphalt before any paving occurs. </w:t>
      </w:r>
    </w:p>
    <w:p w:rsidR="002B3ED1" w:rsidRDefault="00B74ED6">
      <w:pPr>
        <w:spacing w:after="19" w:line="259" w:lineRule="auto"/>
        <w:ind w:left="893" w:right="0" w:firstLine="0"/>
        <w:jc w:val="left"/>
      </w:pPr>
      <w:r>
        <w:t xml:space="preserve"> </w:t>
      </w:r>
    </w:p>
    <w:p w:rsidR="002B3ED1" w:rsidRDefault="00B74ED6">
      <w:pPr>
        <w:ind w:left="888" w:right="67"/>
      </w:pPr>
      <w:r>
        <w:t xml:space="preserve">Weeds and debris within the curb and gutter limits must be properly removed before any paving occurs.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spacing w:after="46"/>
        <w:ind w:left="888" w:right="67"/>
      </w:pPr>
      <w:r>
        <w:rPr>
          <w:b/>
        </w:rPr>
        <w:t>Basis of Payment.</w:t>
      </w:r>
      <w:r>
        <w:t xml:space="preserve">  This work will be paid for at the contract unit price per ton for </w:t>
      </w:r>
      <w:r>
        <w:rPr>
          <w:u w:val="single" w:color="000000"/>
        </w:rPr>
        <w:t>HOT-MIX</w:t>
      </w:r>
      <w:r>
        <w:t xml:space="preserve"> </w:t>
      </w:r>
    </w:p>
    <w:p w:rsidR="002B3ED1" w:rsidRDefault="00B74ED6">
      <w:pPr>
        <w:spacing w:after="8" w:line="269" w:lineRule="auto"/>
        <w:ind w:left="888" w:right="65"/>
      </w:pPr>
      <w:r>
        <w:rPr>
          <w:u w:val="single" w:color="000000"/>
        </w:rPr>
        <w:t>ASPHALT SURFACE COURSE, MIX “E”, N70, 2”.</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2620"/>
        </w:tabs>
        <w:ind w:left="0" w:firstLine="0"/>
      </w:pPr>
      <w:r>
        <w:rPr>
          <w:u w:val="none"/>
        </w:rPr>
        <w:t xml:space="preserve">2.20 </w:t>
      </w:r>
      <w:r>
        <w:rPr>
          <w:u w:val="none"/>
        </w:rPr>
        <w:tab/>
      </w:r>
      <w:r>
        <w:t>HOT-MIX ASPHALT, HAND METHOD</w:t>
      </w:r>
      <w:r>
        <w:rPr>
          <w:u w:val="none"/>
        </w:rPr>
        <w:t xml:space="preserve"> </w:t>
      </w:r>
    </w:p>
    <w:p w:rsidR="002B3ED1" w:rsidRDefault="00B74ED6">
      <w:pPr>
        <w:spacing w:after="19" w:line="259" w:lineRule="auto"/>
        <w:ind w:left="173" w:right="0" w:firstLine="0"/>
        <w:jc w:val="left"/>
      </w:pPr>
      <w:r>
        <w:rPr>
          <w:b/>
        </w:rPr>
        <w:t xml:space="preserve"> </w:t>
      </w:r>
    </w:p>
    <w:p w:rsidR="002B3ED1" w:rsidRDefault="00B74ED6">
      <w:pPr>
        <w:spacing w:after="8" w:line="269" w:lineRule="auto"/>
        <w:ind w:left="888" w:right="65"/>
      </w:pPr>
      <w:r>
        <w:rPr>
          <w:b/>
        </w:rPr>
        <w:t>Description.</w:t>
      </w:r>
      <w:r>
        <w:t xml:space="preserve">  This work shall be constructed in accordance with Section 406 of the Standard Specifications.  Type II, Mix D shall be used.  </w:t>
      </w:r>
      <w:r>
        <w:rPr>
          <w:u w:val="single" w:color="000000"/>
        </w:rPr>
        <w:t>Recycled material will not be allowed in the surface</w:t>
      </w:r>
      <w:r>
        <w:t xml:space="preserve"> </w:t>
      </w:r>
      <w:r>
        <w:rPr>
          <w:u w:val="single" w:color="000000"/>
        </w:rPr>
        <w:t>mix unless an equivalent or superior IDOT-approved mix with RAP is approved by the Owner.</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201"/>
        <w:ind w:left="888" w:right="67"/>
      </w:pPr>
      <w:r>
        <w:rPr>
          <w:b/>
        </w:rPr>
        <w:t xml:space="preserve">Construction.  </w:t>
      </w:r>
      <w:r>
        <w:t xml:space="preserve">Mix designs and verification of IDOT certification must be submitted to the City for approval prior to Notice to </w:t>
      </w:r>
      <w:proofErr w:type="gramStart"/>
      <w:r>
        <w:t>Proceed</w:t>
      </w:r>
      <w:proofErr w:type="gramEnd"/>
      <w:r>
        <w:t xml:space="preserve"> on contract. </w:t>
      </w:r>
    </w:p>
    <w:p w:rsidR="002B3ED1" w:rsidRDefault="00B74ED6">
      <w:pPr>
        <w:spacing w:after="1" w:line="278" w:lineRule="auto"/>
        <w:ind w:left="888" w:right="0"/>
        <w:jc w:val="left"/>
      </w:pPr>
      <w:r>
        <w:t xml:space="preserve">Vibrating Rollers will not be allowed on residential streets unless specified by the Owner.  In the absence of a vibratory roller on streets, densities shall be 93% minimum unless specified by the Owner.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Measurement for this work will be on a per ton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ton for </w:t>
      </w:r>
      <w:r>
        <w:rPr>
          <w:u w:val="single" w:color="000000"/>
        </w:rPr>
        <w:t>HOT-MIX</w:t>
      </w:r>
      <w:r>
        <w:t xml:space="preserve"> </w:t>
      </w:r>
      <w:r>
        <w:rPr>
          <w:u w:val="single" w:color="000000"/>
        </w:rPr>
        <w:t>ASPHALT, HAND METHOD.</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47" w:line="259" w:lineRule="auto"/>
        <w:ind w:left="893" w:right="0" w:firstLine="0"/>
        <w:jc w:val="left"/>
      </w:pPr>
      <w:r>
        <w:rPr>
          <w:b/>
        </w:rPr>
        <w:t xml:space="preserve"> </w:t>
      </w:r>
    </w:p>
    <w:p w:rsidR="0091699F" w:rsidRDefault="00B74ED6">
      <w:pPr>
        <w:pStyle w:val="Heading1"/>
        <w:ind w:left="168"/>
        <w:rPr>
          <w:u w:val="none"/>
        </w:rPr>
      </w:pPr>
      <w:r>
        <w:rPr>
          <w:u w:val="none"/>
        </w:rPr>
        <w:lastRenderedPageBreak/>
        <w:t xml:space="preserve">2.21 </w:t>
      </w:r>
      <w:r>
        <w:rPr>
          <w:u w:val="none"/>
        </w:rPr>
        <w:tab/>
      </w:r>
      <w:r>
        <w:t>P.C.C. APPROACH PAVEMENT, 6”</w:t>
      </w:r>
      <w:r w:rsidR="0091699F">
        <w:rPr>
          <w:u w:val="none"/>
        </w:rPr>
        <w:t xml:space="preserve"> </w:t>
      </w:r>
      <w:r>
        <w:rPr>
          <w:u w:val="none"/>
        </w:rPr>
        <w:tab/>
      </w:r>
    </w:p>
    <w:p w:rsidR="002B3ED1" w:rsidRDefault="00BE1C78">
      <w:pPr>
        <w:pStyle w:val="Heading1"/>
        <w:ind w:left="168"/>
      </w:pPr>
      <w:r>
        <w:rPr>
          <w:u w:val="none"/>
        </w:rPr>
        <w:t>2.22</w:t>
      </w:r>
      <w:r>
        <w:rPr>
          <w:u w:val="none"/>
        </w:rPr>
        <w:tab/>
      </w:r>
      <w:r w:rsidR="0091699F">
        <w:t>P.C.C. APPROACH PAVEMENT, 8”</w:t>
      </w:r>
      <w:r w:rsidR="0091699F">
        <w:rPr>
          <w:u w:val="none"/>
        </w:rPr>
        <w:t xml:space="preserve"> </w:t>
      </w:r>
      <w:r w:rsidR="00B74ED6">
        <w:rPr>
          <w:u w:val="none"/>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rPr>
          <w:b/>
        </w:rPr>
        <w:t xml:space="preserve">Description.  </w:t>
      </w:r>
      <w:r>
        <w:t xml:space="preserve">This work shall consist of construction </w:t>
      </w:r>
      <w:proofErr w:type="spellStart"/>
      <w:proofErr w:type="gramStart"/>
      <w:r>
        <w:t>portland</w:t>
      </w:r>
      <w:proofErr w:type="spellEnd"/>
      <w:proofErr w:type="gramEnd"/>
      <w:r>
        <w:t xml:space="preserve"> cement concrete driveway pavement on a prepared subgrade in accordance with Section 423 of the Standard Specifications and the details in the plans.</w:t>
      </w:r>
      <w:r>
        <w:rPr>
          <w:b/>
        </w:rPr>
        <w:t xml:space="preserve"> </w:t>
      </w:r>
    </w:p>
    <w:p w:rsidR="002B3ED1" w:rsidRDefault="00B74ED6">
      <w:pPr>
        <w:spacing w:after="0" w:line="259" w:lineRule="auto"/>
        <w:ind w:left="893" w:right="0" w:firstLine="0"/>
        <w:jc w:val="left"/>
      </w:pPr>
      <w:r>
        <w:rPr>
          <w:b/>
        </w:rPr>
        <w:t xml:space="preserve"> </w:t>
      </w:r>
    </w:p>
    <w:p w:rsidR="002B3ED1" w:rsidRDefault="00B74ED6">
      <w:pPr>
        <w:spacing w:after="1" w:line="278" w:lineRule="auto"/>
        <w:ind w:left="888" w:right="0"/>
        <w:jc w:val="left"/>
      </w:pPr>
      <w:r>
        <w:rPr>
          <w:b/>
        </w:rPr>
        <w:t>Construction.</w:t>
      </w:r>
      <w:r>
        <w:t xml:space="preserve">  Aggregate base course material Type B shall be placed and compacted under the new approach pavement. Minimum thickness for this aggregate base course material shall be four (4”) inches at no additional cost to the Owner.   </w:t>
      </w:r>
    </w:p>
    <w:p w:rsidR="002B3ED1" w:rsidRDefault="00B74ED6">
      <w:pPr>
        <w:spacing w:after="17" w:line="259" w:lineRule="auto"/>
        <w:ind w:left="893" w:right="0" w:firstLine="0"/>
        <w:jc w:val="left"/>
      </w:pPr>
      <w:r>
        <w:t xml:space="preserve"> </w:t>
      </w:r>
    </w:p>
    <w:p w:rsidR="002B3ED1" w:rsidRDefault="00B74ED6">
      <w:pPr>
        <w:ind w:left="888" w:right="67"/>
      </w:pPr>
      <w:r>
        <w:t xml:space="preserve">A welded wire fabric reinforcing steel equal to or better than 6”x6” D8.0/D8.0 in all alley approaches shall be provided at no additional cost to the Owner. </w:t>
      </w:r>
    </w:p>
    <w:p w:rsidR="002B3ED1" w:rsidRDefault="00B74ED6">
      <w:pPr>
        <w:spacing w:after="17" w:line="259" w:lineRule="auto"/>
        <w:ind w:left="893" w:right="0" w:firstLine="0"/>
        <w:jc w:val="left"/>
      </w:pPr>
      <w:r>
        <w:t xml:space="preserve"> </w:t>
      </w:r>
    </w:p>
    <w:p w:rsidR="002B3ED1" w:rsidRDefault="00B74ED6">
      <w:pPr>
        <w:ind w:left="888" w:right="67"/>
      </w:pPr>
      <w:r>
        <w:t xml:space="preserve">Any parkway restoration required by the installation of approaches shall be considered incidental to this contract and will not be considered for additional payment.  </w:t>
      </w:r>
    </w:p>
    <w:p w:rsidR="002B3ED1" w:rsidRDefault="00B74ED6">
      <w:pPr>
        <w:spacing w:after="17" w:line="259" w:lineRule="auto"/>
        <w:ind w:left="893" w:right="0" w:firstLine="0"/>
        <w:jc w:val="left"/>
      </w:pPr>
      <w:r>
        <w:t xml:space="preserve"> </w:t>
      </w:r>
    </w:p>
    <w:p w:rsidR="002B3ED1" w:rsidRDefault="00B74ED6">
      <w:pPr>
        <w:ind w:left="888" w:right="67"/>
      </w:pPr>
      <w:r>
        <w:t xml:space="preserve">Any water service boxes in approach areas to be replaced must be adjusted to the proper height prior to concrete placement. Contractor must contact the owner prior concrete placement if a valve box is not adjustable or is broken. If replacement parts are required, contractor shall contact owner for supply of new parts. Valve boxes to be set in concrete must have protective cone installed.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Method of Measurement.</w:t>
      </w:r>
      <w:r>
        <w:t xml:space="preserve">  Measurement for this work will be on a per square yard basis. </w:t>
      </w:r>
    </w:p>
    <w:p w:rsidR="002B3ED1" w:rsidRDefault="00B74ED6">
      <w:pPr>
        <w:spacing w:after="14" w:line="259" w:lineRule="auto"/>
        <w:ind w:left="893" w:right="0" w:firstLine="0"/>
        <w:jc w:val="left"/>
      </w:pPr>
      <w:r>
        <w:t xml:space="preserve"> </w:t>
      </w:r>
    </w:p>
    <w:p w:rsidR="002B3ED1" w:rsidRDefault="00B74ED6">
      <w:pPr>
        <w:spacing w:after="47"/>
        <w:ind w:left="888" w:right="67"/>
      </w:pPr>
      <w:r>
        <w:rPr>
          <w:b/>
        </w:rPr>
        <w:t>Basis of Payment.</w:t>
      </w:r>
      <w:r>
        <w:t xml:space="preserve">  This work will be paid for at the contract unit price per square yard for </w:t>
      </w:r>
      <w:r>
        <w:rPr>
          <w:u w:val="single" w:color="000000"/>
        </w:rPr>
        <w:t>P.C.C.</w:t>
      </w:r>
      <w:r>
        <w:t xml:space="preserve"> </w:t>
      </w:r>
    </w:p>
    <w:p w:rsidR="002B3ED1" w:rsidRDefault="00B74ED6">
      <w:pPr>
        <w:spacing w:after="8" w:line="269" w:lineRule="auto"/>
        <w:ind w:left="888" w:right="65"/>
      </w:pPr>
      <w:r>
        <w:rPr>
          <w:u w:val="single" w:color="000000"/>
        </w:rPr>
        <w:t>APPROACH PAVEMENT, 6” and P.C.C. APPROACH PAVEMENT, 8”.</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tabs>
          <w:tab w:val="center" w:pos="3465"/>
        </w:tabs>
        <w:spacing w:after="24" w:line="259" w:lineRule="auto"/>
        <w:ind w:left="0" w:right="0" w:firstLine="0"/>
        <w:jc w:val="left"/>
      </w:pPr>
      <w:r>
        <w:rPr>
          <w:b/>
        </w:rPr>
        <w:t xml:space="preserve">2.23 </w:t>
      </w:r>
      <w:r>
        <w:rPr>
          <w:b/>
        </w:rPr>
        <w:tab/>
      </w:r>
      <w:r>
        <w:rPr>
          <w:b/>
          <w:u w:val="single" w:color="000000"/>
        </w:rPr>
        <w:t>PORTLAND CEMENT CONCRETE SIDEWALK, 4-INCH.</w:t>
      </w:r>
      <w:r>
        <w:rPr>
          <w:b/>
        </w:rPr>
        <w:t xml:space="preserve"> </w:t>
      </w:r>
    </w:p>
    <w:p w:rsidR="002B3ED1" w:rsidRDefault="00B74ED6">
      <w:pPr>
        <w:spacing w:after="19" w:line="259" w:lineRule="auto"/>
        <w:ind w:left="893" w:right="0" w:firstLine="0"/>
        <w:jc w:val="left"/>
      </w:pPr>
      <w:r>
        <w:rPr>
          <w:b/>
        </w:rPr>
        <w:t xml:space="preserve"> </w:t>
      </w:r>
    </w:p>
    <w:p w:rsidR="002B3ED1" w:rsidRDefault="00B74ED6">
      <w:pPr>
        <w:ind w:left="888" w:right="67"/>
      </w:pPr>
      <w:r>
        <w:rPr>
          <w:b/>
        </w:rPr>
        <w:t>Description.</w:t>
      </w:r>
      <w:r>
        <w:t xml:space="preserve">  This work shall consist of construction </w:t>
      </w:r>
      <w:proofErr w:type="spellStart"/>
      <w:proofErr w:type="gramStart"/>
      <w:r>
        <w:t>portland</w:t>
      </w:r>
      <w:proofErr w:type="spellEnd"/>
      <w:proofErr w:type="gramEnd"/>
      <w:r>
        <w:t xml:space="preserve"> cement concrete sidewalk and sidewalk accessibility ramps on a prepared subgrade in accordance with Section 424 of the Standard Specifications and the details in the plans.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Subgrade Preparation</w:t>
      </w:r>
      <w:r>
        <w:t xml:space="preserve">:  Add the following to Article 424.04 of the Standard Specifications: concrete shall not be placed on soft, muddy, frozen or non-compacted subgrade or subbase.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lastRenderedPageBreak/>
        <w:t>Finishing</w:t>
      </w:r>
      <w:r>
        <w:t xml:space="preserve">:  The surface shall be scored according to the plan details, or if not otherwise specified, in five (5) foot squares with a directional broom finish.  Tooled joints, which are at right angles to the edge of walk should be placed according to the scoring pattern as indicated on the plans, or if not otherwise specified, at five (5) foot intervals.  These joints shall be at least 1 ½ inches deep and not less than 1/8 inches wide, but no more than ¼ inches wide.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Expansion Joints</w:t>
      </w:r>
      <w:r>
        <w:t xml:space="preserve">:  Add the following to Article 424.07 of the Standard Specifications:  Expansion and contraction joints shall be placed in prolongation with adjacent pavements. They shall also be placed between the new sidewalks and the existing pavements, new sidewalks and existing buildings, and at intervals at 50 feet.  Asphalt joints or fiber joints with rubber joint sealer may be used.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Curing and Protection</w:t>
      </w:r>
      <w:r>
        <w:t xml:space="preserve">: Curing and protection shall be in accordance with Article 1020.13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Curb Ramps</w:t>
      </w:r>
      <w:r>
        <w:t xml:space="preserve">:  Add the following to Article 424.08 of the Standard Specifications:  Sidewalks at curb ramps shall be thickened to 8” and include welded wire fabric. The additional thickness for curb ramps and reinforcement shall be included in the cost and shall include all labor and materials to install the walk as shown herein and as directed by the Engineer. </w:t>
      </w:r>
    </w:p>
    <w:p w:rsidR="002B3ED1" w:rsidRDefault="00B74ED6">
      <w:pPr>
        <w:spacing w:after="19" w:line="259" w:lineRule="auto"/>
        <w:ind w:left="893" w:right="0" w:firstLine="0"/>
        <w:jc w:val="left"/>
      </w:pPr>
      <w:r>
        <w:t xml:space="preserve"> </w:t>
      </w:r>
    </w:p>
    <w:p w:rsidR="002B3ED1" w:rsidRDefault="00B74ED6">
      <w:pPr>
        <w:ind w:left="888" w:right="67"/>
      </w:pPr>
      <w:r>
        <w:t xml:space="preserve">Any curb and gutter needed to be modified due to ADA curb ramps shall be saw cut to depressed curb using a curb cut machine and shall be incidental to this item. </w:t>
      </w:r>
    </w:p>
    <w:p w:rsidR="002B3ED1" w:rsidRDefault="00B74ED6">
      <w:pPr>
        <w:spacing w:after="17" w:line="259" w:lineRule="auto"/>
        <w:ind w:left="893" w:right="0" w:firstLine="0"/>
        <w:jc w:val="left"/>
      </w:pPr>
      <w:r>
        <w:t xml:space="preserve"> </w:t>
      </w:r>
    </w:p>
    <w:p w:rsidR="002B3ED1" w:rsidRDefault="00B74ED6">
      <w:pPr>
        <w:ind w:left="888" w:right="67"/>
      </w:pPr>
      <w:r>
        <w:t xml:space="preserve">All sidewalks to be installed shall conform to all applicable laws and regulations including, but not limited to, newly revised PROWAG requirements.  In cases where legal requirements may conflict, the Owner shall choose the governing regulation to follow.  The Contractor must be knowledgeable of PROWAG and ADA regulations and shall provide assistance to the Owner in the design of all sidewalk installations at no additional cost to the Owner.  Assistance may include but is not limited to field assistance in measuring sidewalk grades, staking and layout of curb ramps, verification of PROWAG compliance and final grade checks of formwork prior to the placement of concrete material. </w:t>
      </w:r>
    </w:p>
    <w:p w:rsidR="002B3ED1" w:rsidRDefault="00B74ED6">
      <w:pPr>
        <w:spacing w:after="40" w:line="259" w:lineRule="auto"/>
        <w:ind w:left="893" w:right="0" w:firstLine="0"/>
        <w:jc w:val="left"/>
      </w:pPr>
      <w:r>
        <w:t xml:space="preserve"> </w:t>
      </w:r>
    </w:p>
    <w:p w:rsidR="002B3ED1" w:rsidRDefault="00B74ED6">
      <w:pPr>
        <w:ind w:left="888" w:right="67"/>
      </w:pPr>
      <w:r>
        <w:rPr>
          <w:u w:val="single" w:color="000000"/>
        </w:rPr>
        <w:t>Alley and Driveway Approaches</w:t>
      </w:r>
      <w:r>
        <w:t>:  Sidewalk will be thickened to 8” and base course thickened to 4” through alley</w:t>
      </w:r>
      <w:r w:rsidR="003E1F75">
        <w:t>way/commercial/industrial driveway</w:t>
      </w:r>
      <w:bookmarkStart w:id="0" w:name="_GoBack"/>
      <w:bookmarkEnd w:id="0"/>
      <w:r>
        <w:t xml:space="preserve"> approaches and shall be reinforced with welded wire fabric reinforcing steel equal to or better than 6”x 6” D8.0/D8.0.  </w:t>
      </w:r>
      <w:r w:rsidR="0083644B">
        <w:t>Sidewalk will be thickened to 6” and base course thickened to 4”</w:t>
      </w:r>
      <w:r w:rsidR="0083644B">
        <w:t xml:space="preserve"> through residential</w:t>
      </w:r>
      <w:r w:rsidR="0083644B">
        <w:t xml:space="preserve"> driveway</w:t>
      </w:r>
      <w:r w:rsidR="0083644B">
        <w:t xml:space="preserve"> approaches</w:t>
      </w:r>
      <w:r w:rsidR="003E1F75">
        <w:t xml:space="preserve">. </w:t>
      </w:r>
      <w:r w:rsidR="0083644B">
        <w:t>The additional material and welded wire fabric reinforcing steel will be incidental to this item.</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lastRenderedPageBreak/>
        <w:t>Utility Adjustments</w:t>
      </w:r>
      <w:r>
        <w:t xml:space="preserve">:  Any water service boxes, valves, manholes, </w:t>
      </w:r>
      <w:proofErr w:type="spellStart"/>
      <w:r>
        <w:t>handholes</w:t>
      </w:r>
      <w:proofErr w:type="spellEnd"/>
      <w:r>
        <w:t xml:space="preserve"> or other utility device in sidewalk areas must be adjusted to the proper height prior to the sidewalk placement.  Contractor must contact the Owner prior to concrete placement if a valve box or other utility device is not adjustable or is broken.  If replacement parts are required, the Contractor shall contact the Owner for supply of new parts.  Valve boxes to be set in concrete must have a protective cone installed.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Parkway Restoration:</w:t>
      </w:r>
      <w:r>
        <w:t xml:space="preserve">  Any parkway restoration required by the installation of sidewalk shall be considered incidental to this contract and will not be considered for additional payment.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in place and the area computed in square feet.  Curb ramps will be measured for payment as sidewalk.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square foot for </w:t>
      </w:r>
      <w:r>
        <w:rPr>
          <w:u w:val="single" w:color="000000"/>
        </w:rPr>
        <w:t>PORTLAND CEMENT CONCRETE SIDEWALK</w:t>
      </w:r>
      <w:r>
        <w:t xml:space="preserve">, of the thickness specified, which price shall include subgrade preparation and Aggregate Base Course Type B.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2148"/>
        </w:tabs>
        <w:spacing w:after="266"/>
        <w:ind w:left="0" w:firstLine="0"/>
      </w:pPr>
      <w:r>
        <w:rPr>
          <w:u w:val="none"/>
        </w:rPr>
        <w:t xml:space="preserve">2.24 </w:t>
      </w:r>
      <w:r>
        <w:rPr>
          <w:u w:val="none"/>
        </w:rPr>
        <w:tab/>
      </w:r>
      <w:r>
        <w:t>DETECTABLE WARNINGS</w:t>
      </w:r>
      <w:r>
        <w:rPr>
          <w:u w:val="none"/>
        </w:rPr>
        <w:t xml:space="preserve"> </w:t>
      </w:r>
    </w:p>
    <w:p w:rsidR="002B3ED1" w:rsidRDefault="00B74ED6">
      <w:pPr>
        <w:spacing w:after="245"/>
        <w:ind w:left="888" w:right="67"/>
      </w:pPr>
      <w:r>
        <w:rPr>
          <w:b/>
        </w:rPr>
        <w:t>Description.</w:t>
      </w:r>
      <w:r>
        <w:t xml:space="preserve">  This work shall consists of providing all labor, materials, tools, and equipment necessary to construct the ADA detectable warnings as indicated on the Drawings and shall conform to the applicable portions of Section 424 of the Standard Specifications.  </w:t>
      </w:r>
    </w:p>
    <w:p w:rsidR="002B3ED1" w:rsidRDefault="00B74ED6">
      <w:pPr>
        <w:spacing w:after="248"/>
        <w:ind w:left="888" w:right="67"/>
      </w:pPr>
      <w:r>
        <w:t xml:space="preserve">Detectable warnings shall consist of a surface of truncated domes aligned in a square pattern (parallel alignment) or triangular pattern.  Dome spacing, dome size and detectable warning location are shown in Highway Standard 424001 “Curb Ramps for Sidewalks“.  Detectable warning surfaces shall contrast visually with the adjacent walking surfaces by having light on dark or dark on light; and shall extend 24 inches in the direction of travel and the full width of the curb ramp, landing or sidewalk. The required texturing shall be truncated dome construction and shall consist of Federal Standard color 30166 to meet the contrast requirement. </w:t>
      </w:r>
    </w:p>
    <w:p w:rsidR="002B3ED1" w:rsidRDefault="00B74ED6">
      <w:pPr>
        <w:spacing w:after="247"/>
        <w:ind w:left="888" w:right="67"/>
      </w:pPr>
      <w:r>
        <w:t xml:space="preserve">Detectable warnings shall be manufactured products set in the poured sidewalk.  Provide removable detectable warnings made of glass and carbon reinforced composite, as manufactured by ADA Solutions, Inc of N. Billerica, MA or approved equal. </w:t>
      </w:r>
      <w:r>
        <w:rPr>
          <w:u w:val="single" w:color="000000"/>
        </w:rPr>
        <w:t>Box outs with poured colored concrete</w:t>
      </w:r>
      <w:r>
        <w:t xml:space="preserve"> </w:t>
      </w:r>
      <w:r>
        <w:rPr>
          <w:u w:val="single" w:color="000000"/>
        </w:rPr>
        <w:t>will not be allowed</w:t>
      </w:r>
      <w:r>
        <w:t xml:space="preserve">.  Physical characteristics: Compressive Strength 28,900 psi (ASTM D695), Flexural Strength 29,300 psi (ASTM D790), Slip Resistance 1.18 dry/1.05 Wet (ASTM C1028). </w:t>
      </w:r>
    </w:p>
    <w:p w:rsidR="002B3ED1" w:rsidRDefault="00B74ED6">
      <w:pPr>
        <w:ind w:left="888" w:right="67"/>
      </w:pPr>
      <w:r>
        <w:lastRenderedPageBreak/>
        <w:t xml:space="preserve">Product samples shall be submitted to ownership for approval prior to construction. </w:t>
      </w:r>
    </w:p>
    <w:p w:rsidR="002B3ED1" w:rsidRDefault="00B74ED6">
      <w:pPr>
        <w:spacing w:after="15"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in place and the area computed in square feet. </w:t>
      </w:r>
    </w:p>
    <w:p w:rsidR="002B3ED1" w:rsidRDefault="00B74ED6">
      <w:pPr>
        <w:spacing w:after="19" w:line="259" w:lineRule="auto"/>
        <w:ind w:left="893" w:right="0" w:firstLine="0"/>
        <w:jc w:val="left"/>
      </w:pPr>
      <w:r>
        <w:t xml:space="preserve"> </w:t>
      </w:r>
    </w:p>
    <w:p w:rsidR="002B3ED1" w:rsidRDefault="00B74ED6">
      <w:pPr>
        <w:ind w:left="888" w:right="67"/>
      </w:pPr>
      <w:r>
        <w:t xml:space="preserve">Portland cement concrete sidewalk, to which is it applied, will be paid for separately.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Basis of Payment.  </w:t>
      </w:r>
      <w:r>
        <w:t xml:space="preserve">This work will be paid for at the contract unit price per square foot for </w:t>
      </w:r>
      <w:r>
        <w:rPr>
          <w:u w:val="single" w:color="000000"/>
        </w:rPr>
        <w:t>DETECTABLE WARNINGS</w:t>
      </w:r>
      <w:r>
        <w:t xml:space="preserve">. </w:t>
      </w:r>
    </w:p>
    <w:p w:rsidR="002B3ED1" w:rsidRDefault="00B74ED6">
      <w:pPr>
        <w:spacing w:after="19"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3136"/>
        </w:tabs>
        <w:ind w:left="0" w:firstLine="0"/>
      </w:pPr>
      <w:r>
        <w:rPr>
          <w:u w:val="none"/>
        </w:rPr>
        <w:t xml:space="preserve">2.25 </w:t>
      </w:r>
      <w:r>
        <w:rPr>
          <w:u w:val="none"/>
        </w:rPr>
        <w:tab/>
      </w:r>
      <w:r>
        <w:t>COMBINATION CURB AND GUTTER REMOVAL</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the applicable portions of Section 440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work shall include the careful removal of the concrete curb and gutter designated on the plans to be removed.  The cost of </w:t>
      </w:r>
      <w:proofErr w:type="spellStart"/>
      <w:r>
        <w:t>sawcutting</w:t>
      </w:r>
      <w:proofErr w:type="spellEnd"/>
      <w:r>
        <w:t xml:space="preserve">, where the removal is not to an existing joint, shall be included in the cost of the curb and gutter removal.  The Contractor shall take care that a clean, neat edge is left without damaging the adjacent areas.  Care must be taken such that concrete joint faces remain vertical and are protected from spalling.  The area of curb and gutter removal shall be deep enough to accommodate both the new base stone and the new curb and gutter.   </w:t>
      </w:r>
    </w:p>
    <w:p w:rsidR="002B3ED1" w:rsidRDefault="00B74ED6">
      <w:pPr>
        <w:spacing w:after="17" w:line="259" w:lineRule="auto"/>
        <w:ind w:left="893" w:right="0" w:firstLine="0"/>
        <w:jc w:val="left"/>
      </w:pPr>
      <w:r>
        <w:t xml:space="preserve"> </w:t>
      </w:r>
    </w:p>
    <w:p w:rsidR="002B3ED1" w:rsidRDefault="00B74ED6">
      <w:pPr>
        <w:ind w:left="888" w:right="67"/>
      </w:pPr>
      <w:r>
        <w:t xml:space="preserve">If the existing curb and gutter is wider than shown on the plans no addition payment will be made for removal.  Contractor shall be responsible for the removal and disposal of all waste materials.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take special care to the parkway during removals.  Any damage done to sprinkler systems or invisible fencing shall be to responsibility of the contractor and no additional payment will be made. </w:t>
      </w:r>
    </w:p>
    <w:p w:rsidR="002B3ED1" w:rsidRDefault="00B74ED6">
      <w:pPr>
        <w:spacing w:after="17"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in feet.  The measurement will be made along the face of the curb.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foot for </w:t>
      </w:r>
      <w:r>
        <w:rPr>
          <w:u w:val="single" w:color="000000"/>
        </w:rPr>
        <w:t>COMBINATION</w:t>
      </w:r>
      <w:r>
        <w:t xml:space="preserve"> </w:t>
      </w:r>
    </w:p>
    <w:p w:rsidR="002B3ED1" w:rsidRDefault="00B74ED6">
      <w:pPr>
        <w:spacing w:after="8" w:line="269" w:lineRule="auto"/>
        <w:ind w:left="888" w:right="65"/>
      </w:pPr>
      <w:r>
        <w:rPr>
          <w:u w:val="single" w:color="000000"/>
        </w:rPr>
        <w:t>CURB AND GUTTER REMOVAL.</w:t>
      </w:r>
      <w:r>
        <w:t xml:space="preserve"> </w:t>
      </w:r>
    </w:p>
    <w:p w:rsidR="002B3ED1" w:rsidRDefault="00B74ED6">
      <w:pPr>
        <w:spacing w:after="17" w:line="259" w:lineRule="auto"/>
        <w:ind w:left="893" w:right="0" w:firstLine="0"/>
        <w:jc w:val="left"/>
      </w:pPr>
      <w:r>
        <w:t xml:space="preserve"> </w:t>
      </w:r>
    </w:p>
    <w:p w:rsidR="002B3ED1" w:rsidRDefault="00B74ED6">
      <w:pPr>
        <w:spacing w:after="0" w:line="259" w:lineRule="auto"/>
        <w:ind w:left="893" w:right="0" w:firstLine="0"/>
        <w:jc w:val="left"/>
      </w:pPr>
      <w:r>
        <w:t xml:space="preserve"> </w:t>
      </w:r>
    </w:p>
    <w:p w:rsidR="002B3ED1" w:rsidRDefault="00B74ED6">
      <w:pPr>
        <w:pStyle w:val="Heading1"/>
        <w:tabs>
          <w:tab w:val="center" w:pos="1951"/>
        </w:tabs>
        <w:ind w:left="0" w:firstLine="0"/>
      </w:pPr>
      <w:r>
        <w:rPr>
          <w:u w:val="none"/>
        </w:rPr>
        <w:t xml:space="preserve">2.26 </w:t>
      </w:r>
      <w:r>
        <w:rPr>
          <w:u w:val="none"/>
        </w:rPr>
        <w:tab/>
      </w:r>
      <w:r>
        <w:t>SIDEWALK REMOVAL</w:t>
      </w:r>
      <w:r>
        <w:rPr>
          <w:u w:val="none"/>
        </w:rPr>
        <w:t xml:space="preserve"> </w:t>
      </w:r>
    </w:p>
    <w:p w:rsidR="002B3ED1" w:rsidRDefault="00B74ED6">
      <w:pPr>
        <w:spacing w:after="14" w:line="259" w:lineRule="auto"/>
        <w:ind w:left="893" w:right="0" w:firstLine="0"/>
        <w:jc w:val="left"/>
      </w:pPr>
      <w:r>
        <w:t xml:space="preserve"> </w:t>
      </w:r>
    </w:p>
    <w:p w:rsidR="002B3ED1" w:rsidRDefault="00B74ED6">
      <w:pPr>
        <w:ind w:left="888" w:right="67"/>
      </w:pPr>
      <w:r>
        <w:rPr>
          <w:b/>
        </w:rPr>
        <w:lastRenderedPageBreak/>
        <w:t>Description.</w:t>
      </w:r>
      <w:r>
        <w:t xml:space="preserve">  This work shall conform to the applicable portions of Section 440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t xml:space="preserve">The area of sidewalk removal shall be deep enough to accommodate both the new base stone and the new sidewalk. </w:t>
      </w:r>
      <w:proofErr w:type="spellStart"/>
      <w:r>
        <w:t>Regrading</w:t>
      </w:r>
      <w:proofErr w:type="spellEnd"/>
      <w:r>
        <w:t xml:space="preserve"> of parkways, yards and other areas to accommodate revised sidewalk grades shall be incidental to this item and will not be considered for additional payment unless the elevation of the new sidewalk differs from the elevation of the old sidewalk by an elevation of more than 12” measured vertically. Areas near and adjacent to newly installed sidewalk shall be regarded to the satisfaction of the owner including any regarding of parkways.  </w:t>
      </w:r>
    </w:p>
    <w:p w:rsidR="002B3ED1" w:rsidRDefault="00B74ED6">
      <w:pPr>
        <w:spacing w:after="17" w:line="259" w:lineRule="auto"/>
        <w:ind w:left="893" w:right="0" w:firstLine="0"/>
        <w:jc w:val="left"/>
      </w:pPr>
      <w:r>
        <w:t xml:space="preserve"> </w:t>
      </w:r>
    </w:p>
    <w:p w:rsidR="002B3ED1" w:rsidRDefault="00B74ED6">
      <w:pPr>
        <w:ind w:left="888" w:right="67"/>
      </w:pPr>
      <w:r>
        <w:t xml:space="preserve">In areas where the new sidewalk elevation differs from the old sidewalk elevation by more than 12”, excavation of the parkways, sidewalk and any other required excavation work shall be paid for on a force account basis. IDOT force account requirements shall apply.  </w:t>
      </w:r>
    </w:p>
    <w:p w:rsidR="002B3ED1" w:rsidRDefault="00B74ED6">
      <w:pPr>
        <w:spacing w:after="17" w:line="259" w:lineRule="auto"/>
        <w:ind w:left="173" w:right="0" w:firstLine="0"/>
        <w:jc w:val="left"/>
      </w:pPr>
      <w:r>
        <w:t xml:space="preserve"> </w:t>
      </w:r>
    </w:p>
    <w:p w:rsidR="002B3ED1" w:rsidRDefault="00B74ED6">
      <w:pPr>
        <w:spacing w:after="1" w:line="278" w:lineRule="auto"/>
        <w:ind w:left="888" w:right="0"/>
        <w:jc w:val="left"/>
      </w:pPr>
      <w:r>
        <w:t xml:space="preserve">Care must be taken such that concrete joint faces remain vertical and are protected from spalling.  In cases where drop-offs exceed 2 inches, measures such as temporary wedges may be required and the cost will be incidental to the final contract.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be responsible for the removal and disposal of all waste materials.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take special care to the parkway during removals.  Any damage done to sprinkler systems or invisible fencing shall be to responsibility of the contractor and no additional payment will be made.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 This work will be measured for payment in place and the area computed in square feet. </w:t>
      </w:r>
    </w:p>
    <w:p w:rsidR="002B3ED1" w:rsidRDefault="00B74ED6">
      <w:pPr>
        <w:spacing w:after="14" w:line="259" w:lineRule="auto"/>
        <w:ind w:left="893" w:right="0" w:firstLine="0"/>
        <w:jc w:val="left"/>
      </w:pPr>
      <w:r>
        <w:t xml:space="preserve"> </w:t>
      </w:r>
    </w:p>
    <w:p w:rsidR="002B3ED1" w:rsidRDefault="00B74ED6">
      <w:pPr>
        <w:spacing w:after="201"/>
        <w:ind w:left="888" w:right="67"/>
      </w:pPr>
      <w:r>
        <w:rPr>
          <w:b/>
        </w:rPr>
        <w:t>Basis of Payment.</w:t>
      </w:r>
      <w:r>
        <w:t xml:space="preserve">  This work will be paid for at the contract unit price per square foot for </w:t>
      </w:r>
      <w:r>
        <w:rPr>
          <w:u w:val="single" w:color="000000"/>
        </w:rPr>
        <w:t>SIDEWALK REMOVAL</w:t>
      </w:r>
      <w: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2574"/>
        </w:tabs>
        <w:ind w:left="0" w:firstLine="0"/>
      </w:pPr>
      <w:r>
        <w:rPr>
          <w:u w:val="none"/>
        </w:rPr>
        <w:t xml:space="preserve">2.27 </w:t>
      </w:r>
      <w:r>
        <w:rPr>
          <w:u w:val="none"/>
        </w:rPr>
        <w:tab/>
      </w:r>
      <w:r>
        <w:t>APPROACH PAVEMENT REMOVAL</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conform to the applicable portions of Section 440 of the Standard Specifications. </w:t>
      </w:r>
    </w:p>
    <w:p w:rsidR="002B3ED1" w:rsidRDefault="00B74ED6">
      <w:pPr>
        <w:spacing w:after="19" w:line="259" w:lineRule="auto"/>
        <w:ind w:left="893" w:right="0" w:firstLine="0"/>
        <w:jc w:val="left"/>
      </w:pPr>
      <w:r>
        <w:t xml:space="preserve"> </w:t>
      </w:r>
    </w:p>
    <w:p w:rsidR="002B3ED1" w:rsidRDefault="00B74ED6">
      <w:pPr>
        <w:ind w:left="888" w:right="67"/>
      </w:pPr>
      <w:r>
        <w:t xml:space="preserve">The area of pavement removal shall be according to the typical section that is referenced in the contract.  This will include concrete surface edge milling, concrete surface butt joints and concrete surface full-width mill.  Care must be taken such that concrete joint faces remain vertical and are protected from spalling.  In cases where drop-offs exceed 2 inches, measures such as temporary </w:t>
      </w:r>
      <w:r>
        <w:lastRenderedPageBreak/>
        <w:t xml:space="preserve">wedges may be required and the cost will be incidental to the final contract. </w:t>
      </w:r>
    </w:p>
    <w:p w:rsidR="002B3ED1" w:rsidRDefault="00B74ED6">
      <w:pPr>
        <w:spacing w:after="17" w:line="259" w:lineRule="auto"/>
        <w:ind w:left="173" w:right="0" w:firstLine="0"/>
        <w:jc w:val="left"/>
      </w:pPr>
      <w:r>
        <w:t xml:space="preserve"> </w:t>
      </w:r>
    </w:p>
    <w:p w:rsidR="002B3ED1" w:rsidRDefault="00B74ED6">
      <w:pPr>
        <w:ind w:left="888" w:right="67"/>
      </w:pPr>
      <w:r>
        <w:t xml:space="preserve">Contractor shall be responsible for the removal and disposal of all waste materials.  </w:t>
      </w:r>
    </w:p>
    <w:p w:rsidR="002B3ED1" w:rsidRDefault="00B74ED6">
      <w:pPr>
        <w:spacing w:after="0" w:line="259" w:lineRule="auto"/>
        <w:ind w:left="893" w:right="0" w:firstLine="0"/>
        <w:jc w:val="left"/>
      </w:pPr>
      <w:r>
        <w:t xml:space="preserve"> </w:t>
      </w:r>
    </w:p>
    <w:p w:rsidR="002B3ED1" w:rsidRDefault="00B74ED6">
      <w:pPr>
        <w:ind w:left="888" w:right="67"/>
      </w:pPr>
      <w:r>
        <w:t xml:space="preserve">Contractor shall take special care to the parkway during removals.  Any damage done to sprinkler systems or invisible fencing shall be to responsibility of the contractor and no additional payment will be made.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 This work will be measured for payment in place and the area computed in square feet. </w:t>
      </w:r>
    </w:p>
    <w:p w:rsidR="002B3ED1" w:rsidRDefault="00B74ED6">
      <w:pPr>
        <w:spacing w:after="14" w:line="259" w:lineRule="auto"/>
        <w:ind w:left="893" w:right="0" w:firstLine="0"/>
        <w:jc w:val="left"/>
      </w:pPr>
      <w:r>
        <w:t xml:space="preserve"> </w:t>
      </w:r>
    </w:p>
    <w:p w:rsidR="002B3ED1" w:rsidRDefault="00B74ED6">
      <w:pPr>
        <w:spacing w:after="198"/>
        <w:ind w:left="888" w:right="67"/>
      </w:pPr>
      <w:r>
        <w:rPr>
          <w:b/>
        </w:rPr>
        <w:t>Basis of Payment.</w:t>
      </w:r>
      <w:r>
        <w:t xml:space="preserve">  This work will be paid for at the contract unit price per square foot for </w:t>
      </w:r>
      <w:r>
        <w:rPr>
          <w:u w:val="single" w:color="000000"/>
        </w:rPr>
        <w:t>APPROACH PAVEMENT REMOVAL</w:t>
      </w:r>
      <w:r>
        <w:t xml:space="preserve">. </w:t>
      </w:r>
    </w:p>
    <w:p w:rsidR="002B3ED1" w:rsidRDefault="00B74ED6">
      <w:pPr>
        <w:spacing w:after="46" w:line="259" w:lineRule="auto"/>
        <w:ind w:left="173" w:right="0" w:firstLine="0"/>
        <w:jc w:val="left"/>
      </w:pPr>
      <w:r>
        <w:rPr>
          <w:b/>
        </w:rPr>
        <w:t xml:space="preserve"> </w:t>
      </w:r>
    </w:p>
    <w:p w:rsidR="0054330E" w:rsidRDefault="00B74ED6" w:rsidP="0054330E">
      <w:pPr>
        <w:pStyle w:val="Heading1"/>
        <w:spacing w:after="0"/>
        <w:ind w:left="144" w:right="5923" w:firstLine="0"/>
        <w:rPr>
          <w:u w:val="none"/>
        </w:rPr>
      </w:pPr>
      <w:r>
        <w:rPr>
          <w:u w:val="none"/>
        </w:rPr>
        <w:t xml:space="preserve">2.28 </w:t>
      </w:r>
      <w:r>
        <w:rPr>
          <w:u w:val="none"/>
        </w:rPr>
        <w:tab/>
      </w:r>
      <w:r>
        <w:t>SURFACE REMOVAL, 1”</w:t>
      </w:r>
      <w:r w:rsidR="0054330E">
        <w:rPr>
          <w:u w:val="none"/>
        </w:rPr>
        <w:t xml:space="preserve"> </w:t>
      </w:r>
    </w:p>
    <w:p w:rsidR="0054330E" w:rsidRDefault="00AF3121" w:rsidP="0054330E">
      <w:pPr>
        <w:pStyle w:val="Heading1"/>
        <w:spacing w:after="0"/>
        <w:ind w:left="144" w:right="5923" w:firstLine="0"/>
        <w:rPr>
          <w:u w:val="none"/>
        </w:rPr>
      </w:pPr>
      <w:r>
        <w:rPr>
          <w:u w:val="none"/>
        </w:rPr>
        <w:t>2.29</w:t>
      </w:r>
      <w:r w:rsidR="00B74ED6">
        <w:rPr>
          <w:u w:val="none"/>
        </w:rPr>
        <w:tab/>
      </w:r>
      <w:r w:rsidR="00B74ED6">
        <w:t>SURFACE REMOVAL, 2”</w:t>
      </w:r>
      <w:r w:rsidR="0054330E">
        <w:rPr>
          <w:u w:val="none"/>
        </w:rPr>
        <w:t xml:space="preserve"> </w:t>
      </w:r>
    </w:p>
    <w:p w:rsidR="00246121" w:rsidRDefault="00AF3121" w:rsidP="0054330E">
      <w:pPr>
        <w:pStyle w:val="Heading1"/>
        <w:spacing w:after="0"/>
        <w:ind w:left="144" w:right="5923" w:firstLine="0"/>
        <w:rPr>
          <w:u w:val="none"/>
        </w:rPr>
      </w:pPr>
      <w:r>
        <w:rPr>
          <w:u w:val="none"/>
        </w:rPr>
        <w:t>2.30</w:t>
      </w:r>
      <w:r w:rsidR="00B74ED6">
        <w:rPr>
          <w:u w:val="none"/>
        </w:rPr>
        <w:tab/>
      </w:r>
      <w:r w:rsidR="00B74ED6">
        <w:t>SURFACE REMOVAL, 3”</w:t>
      </w:r>
    </w:p>
    <w:p w:rsidR="0054330E" w:rsidRPr="0054330E" w:rsidRDefault="0054330E" w:rsidP="0054330E">
      <w:pPr>
        <w:spacing w:after="0"/>
        <w:ind w:left="144" w:firstLine="0"/>
        <w:rPr>
          <w:b/>
          <w:u w:val="single"/>
        </w:rPr>
      </w:pPr>
      <w:r w:rsidRPr="0054330E">
        <w:rPr>
          <w:b/>
        </w:rPr>
        <w:t>2.31</w:t>
      </w:r>
      <w:r>
        <w:tab/>
      </w:r>
      <w:r w:rsidRPr="0054330E">
        <w:rPr>
          <w:b/>
          <w:u w:val="single"/>
        </w:rPr>
        <w:t>SURFACE REMOVAL,</w:t>
      </w:r>
      <w:r>
        <w:rPr>
          <w:b/>
          <w:u w:val="single"/>
        </w:rPr>
        <w:t xml:space="preserve"> </w:t>
      </w:r>
      <w:r w:rsidRPr="0054330E">
        <w:rPr>
          <w:b/>
          <w:u w:val="single"/>
        </w:rPr>
        <w:t xml:space="preserve">BUTT </w:t>
      </w:r>
      <w:r>
        <w:rPr>
          <w:b/>
          <w:u w:val="single"/>
        </w:rPr>
        <w:t>JOINT</w:t>
      </w:r>
      <w:r w:rsidRPr="0054330E">
        <w:rPr>
          <w:b/>
          <w:u w:val="single"/>
        </w:rPr>
        <w:t xml:space="preserve">S  </w:t>
      </w:r>
    </w:p>
    <w:p w:rsidR="002B3ED1" w:rsidRPr="0054330E" w:rsidRDefault="002B3ED1" w:rsidP="0054330E">
      <w:pPr>
        <w:pStyle w:val="Heading1"/>
        <w:ind w:left="144" w:right="5923" w:firstLine="0"/>
      </w:pPr>
    </w:p>
    <w:p w:rsidR="002B3ED1" w:rsidRDefault="00B74ED6">
      <w:pPr>
        <w:spacing w:after="17" w:line="259" w:lineRule="auto"/>
        <w:ind w:left="173" w:right="0" w:firstLine="0"/>
        <w:jc w:val="left"/>
      </w:pPr>
      <w:r>
        <w:rPr>
          <w:b/>
        </w:rPr>
        <w:t xml:space="preserve"> </w:t>
      </w:r>
    </w:p>
    <w:p w:rsidR="002B3ED1" w:rsidRDefault="00B74ED6" w:rsidP="00AF3121">
      <w:pPr>
        <w:ind w:left="878" w:right="67" w:firstLine="0"/>
      </w:pPr>
      <w:r>
        <w:rPr>
          <w:b/>
        </w:rPr>
        <w:t>Description.</w:t>
      </w:r>
      <w:r>
        <w:t xml:space="preserve">  This work shall conform with Section 440 of the Standard Specifications and the standard details shown in the plans and include bituminous, concrete, and brick surface edge milling, bituminous, concrete, and brick surface butt joints and bituminous, concrete, and brick surface full-width mill.  The area of pavement removal shall be according to the typical section that is referenced in the contract.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Construction.  </w:t>
      </w:r>
      <w:r>
        <w:t xml:space="preserve">Care must be taken such that bituminous and concrete joint faces remain vertical and are protected from spalling.  </w:t>
      </w:r>
      <w:r>
        <w:lastRenderedPageBreak/>
        <w:t xml:space="preserve">Should the required depth of pavement removal result in the removal of aggregate base or soil under the bituminous, removal is paid for in this pay item as pavement material and no extra payment will be made.  </w:t>
      </w:r>
    </w:p>
    <w:p w:rsidR="002B3ED1" w:rsidRDefault="00B74ED6">
      <w:pPr>
        <w:spacing w:after="19" w:line="259" w:lineRule="auto"/>
        <w:ind w:left="893" w:right="0" w:firstLine="0"/>
        <w:jc w:val="left"/>
      </w:pPr>
      <w:r>
        <w:t xml:space="preserve"> </w:t>
      </w:r>
    </w:p>
    <w:p w:rsidR="002B3ED1" w:rsidRDefault="00B74ED6">
      <w:pPr>
        <w:ind w:left="888" w:right="67"/>
      </w:pPr>
      <w:r>
        <w:t xml:space="preserve">Temporary wedges will be required at specified locations on the plans, and the cost will be incidental to the final contract.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work is intended for use on concrete streets that have been overlaid with HMA to be resurfaced or to be patched.  </w:t>
      </w:r>
    </w:p>
    <w:p w:rsidR="002B3ED1" w:rsidRDefault="00B74ED6">
      <w:pPr>
        <w:spacing w:after="23" w:line="259" w:lineRule="auto"/>
        <w:ind w:left="893" w:right="0" w:firstLine="0"/>
        <w:jc w:val="left"/>
      </w:pPr>
      <w:r>
        <w:t xml:space="preserve"> </w:t>
      </w:r>
      <w:r>
        <w:tab/>
        <w:t xml:space="preserve"> </w:t>
      </w:r>
    </w:p>
    <w:p w:rsidR="002B3ED1" w:rsidRDefault="00B74ED6">
      <w:pPr>
        <w:ind w:left="888" w:right="67"/>
      </w:pPr>
      <w:r>
        <w:t xml:space="preserve">The Contractor shall be responsible for the removal and disposal of all remaining waste materials.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Method of Measurement.</w:t>
      </w:r>
      <w:r>
        <w:t xml:space="preserve"> This work will be measured for payment on the basis of total square yards of pavement removed.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b/>
        </w:rPr>
        <w:t>Basis of Payment.</w:t>
      </w:r>
      <w:r>
        <w:t xml:space="preserve">  This work will be paid for at the contract unit price per square yard for </w:t>
      </w:r>
      <w:r>
        <w:rPr>
          <w:u w:val="single" w:color="000000"/>
        </w:rPr>
        <w:t>SURFACE REMOVAL, 1”, SURFACE REMOVAL, 2”, SURFACE REMOVAL, 3”, and SURFACE</w:t>
      </w:r>
      <w:r>
        <w:t xml:space="preserve"> </w:t>
      </w:r>
      <w:r>
        <w:rPr>
          <w:u w:val="single" w:color="000000"/>
        </w:rPr>
        <w:t>REMOVAL, BUTT JOINTS.</w:t>
      </w:r>
      <w:r>
        <w:rPr>
          <w:b/>
        </w:rPr>
        <w:t xml:space="preserve"> </w:t>
      </w:r>
    </w:p>
    <w:p w:rsidR="002B3ED1" w:rsidRDefault="00B74ED6">
      <w:pPr>
        <w:spacing w:after="17" w:line="259" w:lineRule="auto"/>
        <w:ind w:left="893" w:right="0" w:firstLine="0"/>
        <w:jc w:val="left"/>
      </w:pPr>
      <w:r>
        <w:rPr>
          <w:b/>
        </w:rPr>
        <w:t xml:space="preserve"> </w:t>
      </w:r>
    </w:p>
    <w:p w:rsidR="002B3ED1" w:rsidRDefault="00B74ED6">
      <w:pPr>
        <w:spacing w:after="19" w:line="259" w:lineRule="auto"/>
        <w:ind w:left="893" w:right="0" w:firstLine="0"/>
        <w:jc w:val="left"/>
      </w:pPr>
      <w:r>
        <w:rPr>
          <w:b/>
        </w:rPr>
        <w:t xml:space="preserve"> </w:t>
      </w:r>
    </w:p>
    <w:p w:rsidR="002B3ED1" w:rsidRDefault="00B74ED6">
      <w:pPr>
        <w:pStyle w:val="Heading1"/>
        <w:tabs>
          <w:tab w:val="center" w:pos="3499"/>
        </w:tabs>
        <w:ind w:left="0" w:firstLine="0"/>
      </w:pPr>
      <w:r>
        <w:rPr>
          <w:u w:val="none"/>
        </w:rPr>
        <w:t xml:space="preserve">2.32 </w:t>
      </w:r>
      <w:r>
        <w:rPr>
          <w:u w:val="none"/>
        </w:rPr>
        <w:tab/>
      </w:r>
      <w:r>
        <w:t>SANITARY RISERS / VALVE BOXES TO BE ADJUSTED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furnishing all labor all labor and materials needed to bring the sanitary riser/valve box casting to the new grade of the street in accordance with Section 602 of the Standard Specifications and the standard details shown in the plans.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For all adjustments done in concrete pavement, the pavement shall be neatly saw cut and shall be considered incidental to the unit price. </w:t>
      </w:r>
    </w:p>
    <w:p w:rsidR="002B3ED1" w:rsidRDefault="00B74ED6">
      <w:pPr>
        <w:spacing w:after="21" w:line="259" w:lineRule="auto"/>
        <w:ind w:left="893" w:right="0" w:firstLine="0"/>
        <w:jc w:val="left"/>
      </w:pPr>
      <w:r>
        <w:t xml:space="preserve"> </w:t>
      </w:r>
      <w:r>
        <w:tab/>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7"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SANITARY RISERS / VALVE</w:t>
      </w:r>
      <w:r>
        <w:t xml:space="preserve"> </w:t>
      </w:r>
      <w:r>
        <w:rPr>
          <w:u w:val="single" w:color="000000"/>
        </w:rPr>
        <w:t>BOXES TO BE ADJUSTED</w:t>
      </w:r>
      <w:r>
        <w:t xml:space="preserve">. </w:t>
      </w:r>
    </w:p>
    <w:p w:rsidR="002B3ED1" w:rsidRDefault="00B74ED6">
      <w:pPr>
        <w:spacing w:after="17" w:line="259" w:lineRule="auto"/>
        <w:ind w:left="173" w:right="0" w:firstLine="0"/>
        <w:jc w:val="left"/>
      </w:pPr>
      <w:r>
        <w:t xml:space="preserve"> </w:t>
      </w:r>
    </w:p>
    <w:p w:rsidR="002B3ED1" w:rsidRDefault="00B74ED6">
      <w:pPr>
        <w:spacing w:after="17" w:line="259" w:lineRule="auto"/>
        <w:ind w:left="893" w:right="0" w:firstLine="0"/>
        <w:jc w:val="left"/>
      </w:pPr>
      <w:r>
        <w:t xml:space="preserve"> </w:t>
      </w:r>
    </w:p>
    <w:p w:rsidR="002B3ED1" w:rsidRDefault="00B74ED6">
      <w:pPr>
        <w:pStyle w:val="Heading1"/>
        <w:tabs>
          <w:tab w:val="center" w:pos="2364"/>
        </w:tabs>
        <w:ind w:left="0" w:firstLine="0"/>
      </w:pPr>
      <w:r>
        <w:rPr>
          <w:u w:val="none"/>
        </w:rPr>
        <w:t xml:space="preserve">2.33 </w:t>
      </w:r>
      <w:r>
        <w:rPr>
          <w:u w:val="none"/>
        </w:rPr>
        <w:tab/>
      </w:r>
      <w:r>
        <w:t>MANHOLES TO BE ADJUSTED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lastRenderedPageBreak/>
        <w:t>Description.</w:t>
      </w:r>
      <w:r>
        <w:t xml:space="preserve">  This work shall consist of the furnishing of all labor and materials required to bring manholes to the new grade of the street in accordance with Section 602 of the Standard Specifications and the standard details shown in the plans for cases where less than two (2) vertical feet of masonry must be added, removed, or rebuilt to satisfy the requirements of this specification.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manhole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7" w:line="259" w:lineRule="auto"/>
        <w:ind w:left="893" w:right="0" w:firstLine="0"/>
        <w:jc w:val="left"/>
      </w:pPr>
      <w:r>
        <w:t xml:space="preserve"> </w:t>
      </w:r>
    </w:p>
    <w:p w:rsidR="002B3ED1" w:rsidRDefault="00B74ED6">
      <w:pPr>
        <w:ind w:left="888" w:right="67"/>
      </w:pPr>
      <w:r>
        <w:t xml:space="preserve">All parkway restoration work necessary to complete this item shall be considered incidental to the price of this item and no additional payment shall be made.  </w:t>
      </w:r>
    </w:p>
    <w:p w:rsidR="002B3ED1" w:rsidRDefault="00B74ED6">
      <w:pPr>
        <w:spacing w:after="19" w:line="259" w:lineRule="auto"/>
        <w:ind w:left="893" w:right="0" w:firstLine="0"/>
        <w:jc w:val="left"/>
      </w:pPr>
      <w:r>
        <w:t xml:space="preserve"> </w:t>
      </w:r>
    </w:p>
    <w:p w:rsidR="002B3ED1" w:rsidRDefault="00B74ED6">
      <w:pPr>
        <w:ind w:left="888" w:right="67"/>
      </w:pPr>
      <w:r>
        <w:t xml:space="preserve">This pay item is to be used for sanitary manholes marked by Rock River Water Reclamation District (RRWRD) to receive new lids or lids and frames as the castings will be supplied by RRWRD at no cost to the Contractor.   </w:t>
      </w:r>
    </w:p>
    <w:p w:rsidR="002B3ED1" w:rsidRDefault="00B74ED6">
      <w:pPr>
        <w:spacing w:after="17" w:line="259" w:lineRule="auto"/>
        <w:ind w:left="893" w:right="0" w:firstLine="0"/>
        <w:jc w:val="left"/>
      </w:pPr>
      <w:r>
        <w:t xml:space="preserve"> </w:t>
      </w:r>
    </w:p>
    <w:p w:rsidR="002B3ED1" w:rsidRDefault="00B74ED6">
      <w:pPr>
        <w:spacing w:after="1" w:line="278" w:lineRule="auto"/>
        <w:ind w:left="888" w:right="0"/>
        <w:jc w:val="left"/>
      </w:pPr>
      <w:r>
        <w:t xml:space="preserve">This pay item is to be used for water valve manholes marked by Project Ownership to receive new lids or lids and frames as the castings will be supplied by City of Rockford Water Department at no cost to the Contractor.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coordinate with RRWRD and City of Rockford Water Department to supply new castings for manholes.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manhole has been repaired, a thin layer of grout shall be applied to the entire repaired area.  </w:t>
      </w:r>
    </w:p>
    <w:p w:rsidR="002B3ED1" w:rsidRDefault="00B74ED6">
      <w:pPr>
        <w:spacing w:after="0" w:line="259" w:lineRule="auto"/>
        <w:ind w:left="893" w:right="0" w:firstLine="0"/>
        <w:jc w:val="left"/>
      </w:pPr>
      <w:r>
        <w:t xml:space="preserve"> </w:t>
      </w:r>
    </w:p>
    <w:p w:rsidR="002B3ED1" w:rsidRDefault="00B74ED6">
      <w:pPr>
        <w:ind w:left="888" w:right="67"/>
      </w:pPr>
      <w:r>
        <w:t xml:space="preserve">Additionally, this pay item shall be used for manhole adjustments where new lids or lids and frames are supplied by any other utility that requests new lids or lids and frames be used and supplies them at no cost to the Contractor.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lastRenderedPageBreak/>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MANHOLES TO BE</w:t>
      </w:r>
      <w:r>
        <w:t xml:space="preserve"> </w:t>
      </w:r>
      <w:r>
        <w:rPr>
          <w:u w:val="single" w:color="000000"/>
        </w:rPr>
        <w:t>ADJUSTED</w:t>
      </w:r>
      <w:r>
        <w:t xml:space="preserve">.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4281"/>
        </w:tabs>
        <w:ind w:left="0" w:firstLine="0"/>
      </w:pPr>
      <w:r>
        <w:rPr>
          <w:u w:val="none"/>
        </w:rPr>
        <w:t xml:space="preserve">2.34 </w:t>
      </w:r>
      <w:r>
        <w:rPr>
          <w:u w:val="none"/>
        </w:rPr>
        <w:tab/>
      </w:r>
      <w:r>
        <w:t>MANHOLES TO BE ADJUSTED WITH NEW FRAME AND GRATE OR LID</w:t>
      </w:r>
      <w:r>
        <w:rPr>
          <w:u w:val="none"/>
        </w:rPr>
        <w:t xml:space="preserve"> </w:t>
      </w:r>
    </w:p>
    <w:p w:rsidR="002B3ED1" w:rsidRDefault="00B74ED6">
      <w:pPr>
        <w:spacing w:after="19"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required to bring manholes to the new grade of the street in accordance with Section 602 of the Standard Specifications and the standard details shown in the plans for cases where less than two (2) vertical feet of masonry must be added, removed, or rebuilt to satisfy the requirements of this specification.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The manhole frame shall be adjusted to match existing pavement elevations.  Each manhole shall have all debris cleaned from it and the Contractor shall properly dispose of the removed debris at no additional cost to project ownership. </w:t>
      </w:r>
    </w:p>
    <w:p w:rsidR="002B3ED1" w:rsidRDefault="00B74ED6">
      <w:pPr>
        <w:spacing w:after="19" w:line="259" w:lineRule="auto"/>
        <w:ind w:left="173" w:right="0" w:firstLine="0"/>
        <w:jc w:val="left"/>
      </w:pPr>
      <w:r>
        <w:t xml:space="preserve"> </w:t>
      </w:r>
    </w:p>
    <w:p w:rsidR="002B3ED1" w:rsidRDefault="00B74ED6">
      <w:pPr>
        <w:ind w:left="888" w:right="67"/>
      </w:pPr>
      <w:r>
        <w:t xml:space="preserve">Contractor shall coordinate with RRWRD and City of Rockford Water Department to supply new castings for manholes.  New castings shall be City of Rockford standard manhole casting with Neenah Castings City of Rockford logo lid where applicable.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manhole has been repaired, a thin layer of grout shall be applied to the entire repaired area.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MANHOLES TO BE</w:t>
      </w:r>
      <w:r>
        <w:t xml:space="preserve"> </w:t>
      </w:r>
      <w:r>
        <w:rPr>
          <w:u w:val="single" w:color="000000"/>
        </w:rPr>
        <w:t>ADJUSTED WITH NEW FRAME AND GRATE OR LID</w:t>
      </w:r>
      <w:r>
        <w:t xml:space="preserve">. </w:t>
      </w:r>
    </w:p>
    <w:p w:rsidR="002B3ED1" w:rsidRDefault="00B74ED6">
      <w:pPr>
        <w:spacing w:after="14" w:line="259" w:lineRule="auto"/>
        <w:ind w:left="893" w:right="0" w:firstLine="0"/>
        <w:jc w:val="left"/>
      </w:pPr>
      <w:r>
        <w:t xml:space="preserve"> </w:t>
      </w:r>
    </w:p>
    <w:p w:rsidR="002B3ED1" w:rsidRDefault="00B74ED6">
      <w:pPr>
        <w:spacing w:after="17" w:line="259" w:lineRule="auto"/>
        <w:ind w:left="173" w:right="0" w:firstLine="0"/>
        <w:jc w:val="left"/>
      </w:pPr>
      <w:r>
        <w:rPr>
          <w:b/>
        </w:rPr>
        <w:t xml:space="preserve"> </w:t>
      </w:r>
    </w:p>
    <w:p w:rsidR="002B3ED1" w:rsidRDefault="00B74ED6">
      <w:pPr>
        <w:pStyle w:val="Heading1"/>
        <w:tabs>
          <w:tab w:val="center" w:pos="2733"/>
        </w:tabs>
        <w:ind w:left="0" w:firstLine="0"/>
      </w:pPr>
      <w:r>
        <w:rPr>
          <w:u w:val="none"/>
        </w:rPr>
        <w:lastRenderedPageBreak/>
        <w:t xml:space="preserve">2.35 </w:t>
      </w:r>
      <w:r>
        <w:rPr>
          <w:u w:val="none"/>
        </w:rPr>
        <w:tab/>
      </w:r>
      <w:r>
        <w:t>MANHOLES TO BE RECONSTRUCTED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required to reconstruct or adjust manholes to grade where more than two feet of masonry will be either added, removed, or rebuilt to bring the specified casting to the finished grade of the street in accordance with Section 602 of the Standard Specifications and the standard details shown in the plans.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reconstruction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manhole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9" w:line="259" w:lineRule="auto"/>
        <w:ind w:left="893" w:right="0" w:firstLine="0"/>
        <w:jc w:val="left"/>
      </w:pPr>
      <w:r>
        <w:t xml:space="preserve"> </w:t>
      </w:r>
    </w:p>
    <w:p w:rsidR="002B3ED1" w:rsidRDefault="00B74ED6">
      <w:pPr>
        <w:ind w:left="888" w:right="67"/>
      </w:pPr>
      <w:r>
        <w:t xml:space="preserve">This pay item is to be used for sanitary manholes marked by Rock River Water Reclamation District (RRWRD) to receive new lids or lids and frames as the castings will be supplied by RRWRD at no cost to the Contractor.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manhole has been repaired, a thin layer of grout shall be applied to the entire repaired area.  </w:t>
      </w:r>
    </w:p>
    <w:p w:rsidR="002B3ED1" w:rsidRDefault="00B74ED6">
      <w:pPr>
        <w:spacing w:after="17" w:line="259" w:lineRule="auto"/>
        <w:ind w:left="893" w:right="0" w:firstLine="0"/>
        <w:jc w:val="left"/>
      </w:pPr>
      <w:r>
        <w:t xml:space="preserve"> </w:t>
      </w:r>
    </w:p>
    <w:p w:rsidR="002B3ED1" w:rsidRDefault="00B74ED6">
      <w:pPr>
        <w:ind w:left="888" w:right="67"/>
      </w:pPr>
      <w:r>
        <w:t xml:space="preserve">This pay item is to be used for water valve manholes marked by Project Ownership to receive new lids or lids and frames as the castings will be supplied by City of Rockford Water Department at no cost to the Contractor.  The Contractor shall coordinate with RRWRD and City of Rockford Water Department to supply new castings for manholes.  </w:t>
      </w:r>
    </w:p>
    <w:p w:rsidR="002B3ED1" w:rsidRDefault="00B74ED6">
      <w:pPr>
        <w:spacing w:after="17" w:line="259" w:lineRule="auto"/>
        <w:ind w:left="893" w:right="0" w:firstLine="0"/>
        <w:jc w:val="left"/>
      </w:pPr>
      <w:r>
        <w:t xml:space="preserve"> </w:t>
      </w:r>
    </w:p>
    <w:p w:rsidR="002B3ED1" w:rsidRDefault="00B74ED6">
      <w:pPr>
        <w:ind w:left="888" w:right="67"/>
      </w:pPr>
      <w:r>
        <w:t xml:space="preserve">Additionally, this pay item shall be used for manhole reconstruction where new lids or lids and frames are supplied by any other utility that requests new lids or lids and frames be used and supplies them at no cost to the contractor.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w:t>
      </w:r>
      <w:r>
        <w:lastRenderedPageBreak/>
        <w:t xml:space="preserve">the contract unit price per each for </w:t>
      </w:r>
      <w:r>
        <w:rPr>
          <w:u w:val="single" w:color="000000"/>
        </w:rPr>
        <w:t>MANHOLES TO BE</w:t>
      </w:r>
      <w:r>
        <w:t xml:space="preserve"> </w:t>
      </w:r>
      <w:r>
        <w:rPr>
          <w:u w:val="single" w:color="000000"/>
        </w:rPr>
        <w:t>RECONSTRUCTED</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AF3121" w:rsidRDefault="00AF3121">
      <w:pPr>
        <w:pStyle w:val="Heading1"/>
        <w:tabs>
          <w:tab w:val="center" w:pos="4648"/>
        </w:tabs>
        <w:ind w:left="0" w:firstLine="0"/>
        <w:rPr>
          <w:u w:val="none"/>
        </w:rPr>
      </w:pPr>
    </w:p>
    <w:p w:rsidR="002B3ED1" w:rsidRDefault="00B74ED6">
      <w:pPr>
        <w:pStyle w:val="Heading1"/>
        <w:tabs>
          <w:tab w:val="center" w:pos="4648"/>
        </w:tabs>
        <w:ind w:left="0" w:firstLine="0"/>
      </w:pPr>
      <w:r>
        <w:rPr>
          <w:u w:val="none"/>
        </w:rPr>
        <w:t xml:space="preserve">2.36 </w:t>
      </w:r>
      <w:r>
        <w:rPr>
          <w:u w:val="none"/>
        </w:rPr>
        <w:tab/>
      </w:r>
      <w:r>
        <w:t>MANHOLES TO BE RECONSTRUCTED WITH NEW FRAME AND GRATE OR LID</w:t>
      </w:r>
      <w:r>
        <w:rPr>
          <w:u w:val="none"/>
        </w:rPr>
        <w:t xml:space="preserve"> </w:t>
      </w:r>
    </w:p>
    <w:p w:rsidR="002B3ED1" w:rsidRDefault="00B74ED6">
      <w:pPr>
        <w:spacing w:after="19"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required to reconstruct or adjust manholes to grade where more than two feet of masonry will be either added, removed, or rebuilt to bring the specified casting to the finished grade of the street in accordance with Section 602 of the Standard Specifications and the standard details shown in the plans.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w:t>
      </w:r>
    </w:p>
    <w:p w:rsidR="002B3ED1" w:rsidRDefault="00B74ED6">
      <w:pPr>
        <w:ind w:left="888" w:right="67"/>
      </w:pPr>
      <w:r>
        <w:t xml:space="preserve">For all reconstruction of manholes and inlets done in concrete pavement the concrete pavement shall be neatly saw cut and shall be considered incidental to the unit price. </w:t>
      </w:r>
    </w:p>
    <w:p w:rsidR="002B3ED1" w:rsidRDefault="00B74ED6">
      <w:pPr>
        <w:spacing w:after="19" w:line="259" w:lineRule="auto"/>
        <w:ind w:left="893" w:right="0" w:firstLine="0"/>
        <w:jc w:val="left"/>
      </w:pPr>
      <w:r>
        <w:t xml:space="preserve"> </w:t>
      </w:r>
    </w:p>
    <w:p w:rsidR="002B3ED1" w:rsidRDefault="00B74ED6">
      <w:pPr>
        <w:ind w:left="888" w:right="67"/>
      </w:pPr>
      <w:r>
        <w:t xml:space="preserve">Each manhole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7" w:line="259" w:lineRule="auto"/>
        <w:ind w:left="173" w:right="0" w:firstLine="0"/>
        <w:jc w:val="left"/>
      </w:pPr>
      <w:r>
        <w:t xml:space="preserve"> </w:t>
      </w:r>
    </w:p>
    <w:p w:rsidR="002B3ED1" w:rsidRDefault="00B74ED6">
      <w:pPr>
        <w:ind w:left="888" w:right="67"/>
      </w:pPr>
      <w:r>
        <w:t xml:space="preserve">This pay item is to be used for sanitary manholes marked by Rock River Water Reclamation District (RRWRD) to receive new lids or lids and frames as the castings will be supplied by RRWRD at no cost to the Contractor.  The Contractor shall coordinate with RRWRD and City of Rockford Water Department to supply new castings for manholes.  New castings shall be City of Rockford standard manhole casting with Neenah Castings City of Rockford logo lid where applicable. </w:t>
      </w:r>
    </w:p>
    <w:p w:rsidR="002B3ED1" w:rsidRDefault="00B74ED6">
      <w:pPr>
        <w:spacing w:after="19" w:line="259" w:lineRule="auto"/>
        <w:ind w:left="893" w:right="0" w:firstLine="0"/>
        <w:jc w:val="left"/>
      </w:pPr>
      <w:r>
        <w:t xml:space="preserve"> </w:t>
      </w:r>
    </w:p>
    <w:p w:rsidR="002B3ED1" w:rsidRDefault="00B74ED6">
      <w:pPr>
        <w:ind w:left="888" w:right="67"/>
      </w:pPr>
      <w:r>
        <w:t xml:space="preserve">After the manhole has been repaired, a thin layer of grout shall be applied to the entire repaired area.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7"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MANHOLES TO BE</w:t>
      </w:r>
      <w:r>
        <w:t xml:space="preserve"> </w:t>
      </w:r>
      <w:r>
        <w:rPr>
          <w:u w:val="single" w:color="000000"/>
        </w:rPr>
        <w:t>RECONSTRUCTED WITH NEW FRAME AND GRATE OR LID</w:t>
      </w:r>
      <w:r>
        <w:t xml:space="preserve">. </w:t>
      </w:r>
    </w:p>
    <w:p w:rsidR="002B3ED1" w:rsidRDefault="00B74ED6">
      <w:pPr>
        <w:spacing w:after="17" w:line="259" w:lineRule="auto"/>
        <w:ind w:left="893" w:right="0" w:firstLine="0"/>
        <w:jc w:val="left"/>
      </w:pPr>
      <w:r>
        <w:rPr>
          <w:b/>
        </w:rPr>
        <w:lastRenderedPageBreak/>
        <w:t xml:space="preserve"> </w:t>
      </w:r>
    </w:p>
    <w:p w:rsidR="002B3ED1" w:rsidRDefault="00B74ED6">
      <w:pPr>
        <w:spacing w:after="19" w:line="259" w:lineRule="auto"/>
        <w:ind w:left="893" w:right="0" w:firstLine="0"/>
        <w:jc w:val="left"/>
      </w:pPr>
      <w:r>
        <w:rPr>
          <w:b/>
        </w:rPr>
        <w:t xml:space="preserve"> </w:t>
      </w:r>
    </w:p>
    <w:p w:rsidR="002B3ED1" w:rsidRDefault="00B74ED6">
      <w:pPr>
        <w:pStyle w:val="Heading1"/>
        <w:tabs>
          <w:tab w:val="center" w:pos="2147"/>
        </w:tabs>
        <w:ind w:left="0" w:firstLine="0"/>
      </w:pPr>
      <w:r>
        <w:rPr>
          <w:u w:val="none"/>
        </w:rPr>
        <w:t xml:space="preserve">2.37 </w:t>
      </w:r>
      <w:r>
        <w:rPr>
          <w:u w:val="none"/>
        </w:rPr>
        <w:tab/>
      </w:r>
      <w:r>
        <w:t>INLETS TO BE ADJUSTED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in accordance with Section 602 of the Standard Specifications and the standard details shown in the plans.  Existing Type 700 inlets including open top inlets in driveways or open areas at the locations designated in these Special Provisions or at locations designated by the Engineer shall be adjusted to match existing pavement and gutter line elevations.  This work shall include up to three feet of curb and gutter removal and replacement on each side of the inlet.  This three feet of curb and gutter removal and replacement on each side shall be considered incidental to this inlet.  The existing frame and grate shall be salvaged and reused.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inlet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7" w:line="259" w:lineRule="auto"/>
        <w:ind w:left="893" w:right="0" w:firstLine="0"/>
        <w:jc w:val="left"/>
      </w:pPr>
      <w:r>
        <w:t xml:space="preserve"> </w:t>
      </w:r>
    </w:p>
    <w:p w:rsidR="002B3ED1" w:rsidRDefault="00B74ED6">
      <w:pPr>
        <w:ind w:left="888" w:right="67"/>
      </w:pPr>
      <w:r>
        <w:t xml:space="preserve">All parkway restoration, trench backfill, curb and gutter (up to a maximum of six feet from each inlet edge), and traffic control and protection work necessary to complete this item shall be considered incidental to the price of this item and no additional payment shall be made.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inlet has been repaired, a thin layer of grout shall be applied to the entire repaired area.  </w:t>
      </w:r>
    </w:p>
    <w:p w:rsidR="002B3ED1" w:rsidRDefault="00B74ED6">
      <w:pPr>
        <w:spacing w:after="17"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INLETS TO BE ADJUSTED</w:t>
      </w:r>
      <w:r>
        <w:t xml:space="preserve">. </w:t>
      </w:r>
    </w:p>
    <w:p w:rsidR="002B3ED1" w:rsidRDefault="00B74ED6">
      <w:pPr>
        <w:spacing w:after="19"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4063"/>
        </w:tabs>
        <w:ind w:left="0" w:firstLine="0"/>
      </w:pPr>
      <w:r>
        <w:rPr>
          <w:u w:val="none"/>
        </w:rPr>
        <w:lastRenderedPageBreak/>
        <w:t xml:space="preserve">2.38 </w:t>
      </w:r>
      <w:r>
        <w:rPr>
          <w:u w:val="none"/>
        </w:rPr>
        <w:tab/>
      </w:r>
      <w:r>
        <w:t>INLETS TO BE ADJUSTED WITH NEW FRAME AND GRATE OR LID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in accordance with Section 602 of the Standard Specifications and the standard details shown in the plans.  Existing Type 6A inlets at the locations designated in these Special Provisions or at locations designated by the Engineer shall be adjusted to a type 700 inlet with a Neenah No.  R-3246 (or approved equal) type frame and grate.  This work shall include up to three feet of curb and gutter removal and replacement on each side of the inlet.  This three feet of curb and gutter removal and replacement on each side shall be considered incidental to this inlet.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inlet shall have all debris cleaned from it and the Contractor shall properly dispose of the removed debris at no additional cost to project ownership  </w:t>
      </w:r>
    </w:p>
    <w:p w:rsidR="002B3ED1" w:rsidRDefault="00B74ED6">
      <w:pPr>
        <w:spacing w:after="19" w:line="259" w:lineRule="auto"/>
        <w:ind w:left="893" w:right="0" w:firstLine="0"/>
        <w:jc w:val="left"/>
      </w:pPr>
      <w:r>
        <w:t xml:space="preserve"> </w:t>
      </w:r>
    </w:p>
    <w:p w:rsidR="002B3ED1" w:rsidRDefault="00B74ED6">
      <w:pPr>
        <w:ind w:left="888" w:right="67"/>
      </w:pPr>
      <w:r>
        <w:t xml:space="preserve">All parkway restoration, trench backfill, curb and gutter (up to a maximum of six feet from each inlet edge), and traffic control and protection work necessary to complete this item shall be considered incidental to the price of this item and no additional payment shall be made.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inlet has been repaired, a thin layer of grout shall be applied to the entire repaired area.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5"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INLETS TO BE ADJUSTED</w:t>
      </w:r>
      <w:r>
        <w:t xml:space="preserve"> </w:t>
      </w:r>
      <w:r>
        <w:rPr>
          <w:u w:val="single" w:color="000000"/>
        </w:rPr>
        <w:t>WITH NEW FRAME AND GRATE OR LID</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2515"/>
        </w:tabs>
        <w:ind w:left="0" w:firstLine="0"/>
      </w:pPr>
      <w:r>
        <w:rPr>
          <w:u w:val="none"/>
        </w:rPr>
        <w:t xml:space="preserve">2.39 </w:t>
      </w:r>
      <w:r>
        <w:rPr>
          <w:u w:val="none"/>
        </w:rPr>
        <w:tab/>
      </w:r>
      <w:r>
        <w:t>INLETS TO BE RECONSTRUCTED</w:t>
      </w:r>
      <w:r>
        <w:rPr>
          <w:u w:val="none"/>
        </w:rPr>
        <w:t xml:space="preserve"> </w:t>
      </w:r>
    </w:p>
    <w:p w:rsidR="002B3ED1" w:rsidRDefault="00B74ED6">
      <w:pPr>
        <w:spacing w:after="19"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in accordance with Section 602 of the Standard </w:t>
      </w:r>
      <w:r>
        <w:lastRenderedPageBreak/>
        <w:t xml:space="preserve">Specifications and the standard details shown in the plans.  Existing type 700 inlets including open top inlets in driveways or open areas at the locations designated in these Special Provisions or at locations designated by the Owner shall be reconstructed to match existing pavement and gutter line elevations.  This work shall include up to three feet of curb and gutter removal and replacement on each side of the inlet.  This three feet of curb and gutter removal and replacement on each side shall be considered incidental to this inlet.  The existing frame and grate shall be salvaged and reused.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inlet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7" w:line="259" w:lineRule="auto"/>
        <w:ind w:left="893" w:right="0" w:firstLine="0"/>
        <w:jc w:val="left"/>
      </w:pPr>
      <w:r>
        <w:t xml:space="preserve"> </w:t>
      </w:r>
    </w:p>
    <w:p w:rsidR="002B3ED1" w:rsidRDefault="00B74ED6">
      <w:pPr>
        <w:ind w:left="888" w:right="67"/>
      </w:pPr>
      <w:r>
        <w:t xml:space="preserve">All parkway restoration, trench backfill, curb and gutter (up to a maximum of six feet from each inlet edge), and traffic control and protection work necessary to complete this item shall be considered incidental to the price of this item and no additional payment shall be made. </w:t>
      </w:r>
    </w:p>
    <w:p w:rsidR="002B3ED1" w:rsidRDefault="00B74ED6">
      <w:pPr>
        <w:ind w:left="888" w:right="67"/>
      </w:pPr>
      <w:r>
        <w:t xml:space="preserve">After the inlet has been repaired, a thin layer of grout shall be applied to the entire repaired area.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INLETS TO BE</w:t>
      </w:r>
      <w:r>
        <w:t xml:space="preserve"> </w:t>
      </w:r>
      <w:r>
        <w:rPr>
          <w:u w:val="single" w:color="000000"/>
        </w:rPr>
        <w:t>RECONSTRUCTED</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4429"/>
        </w:tabs>
        <w:ind w:left="0" w:firstLine="0"/>
      </w:pPr>
      <w:r>
        <w:rPr>
          <w:u w:val="none"/>
        </w:rPr>
        <w:t xml:space="preserve">2.40 </w:t>
      </w:r>
      <w:r>
        <w:rPr>
          <w:u w:val="none"/>
        </w:rPr>
        <w:tab/>
      </w:r>
      <w:r>
        <w:t>INLETS TO BE RECONSTRUCTED WITH NEW FRAME AND GRATE OR LID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in accordance with Section 602 of the Standard </w:t>
      </w:r>
      <w:r>
        <w:lastRenderedPageBreak/>
        <w:t xml:space="preserve">Specifications and the standard details shown in the plans.  Existing Type 6A inlets at the locations designated in these Special Provisions or at locations designated by the Owner shall be reconstructed to a type 700 inlet with a Neenah No.  R-3246 (or approved equal) type frame and grate.  This work shall include up to three feet of curb and gutter removal and replacement on each side of the inlet.  This three feet of curb and gutter removal and replacement on each side shall be considered incidental to this inlet.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9" w:line="259" w:lineRule="auto"/>
        <w:ind w:left="893" w:right="0" w:firstLine="0"/>
        <w:jc w:val="left"/>
      </w:pPr>
      <w:r>
        <w:t xml:space="preserve"> </w:t>
      </w:r>
    </w:p>
    <w:p w:rsidR="002B3ED1" w:rsidRDefault="00B74ED6">
      <w:pPr>
        <w:ind w:left="888" w:right="67"/>
      </w:pPr>
      <w:r>
        <w:t>Each inlet shall have all debris cleaned from it and the Contractor shall properly dispose of the removed debris at no additional cost to project ownership</w:t>
      </w:r>
      <w:r w:rsidR="00A2039D">
        <w:t>.</w:t>
      </w:r>
      <w:r>
        <w:t xml:space="preserve">  </w:t>
      </w:r>
    </w:p>
    <w:p w:rsidR="002B3ED1" w:rsidRDefault="00B74ED6">
      <w:pPr>
        <w:spacing w:after="0" w:line="259" w:lineRule="auto"/>
        <w:ind w:left="893" w:right="0" w:firstLine="0"/>
        <w:jc w:val="left"/>
      </w:pPr>
      <w:r>
        <w:t xml:space="preserve"> </w:t>
      </w:r>
    </w:p>
    <w:p w:rsidR="002B3ED1" w:rsidRDefault="00B74ED6">
      <w:pPr>
        <w:ind w:left="888" w:right="67"/>
      </w:pPr>
      <w:r>
        <w:t xml:space="preserve">All parkway restoration, trench backfill, curb and gutter (up to a maximum of six feet from each inlet edge), and traffic control and protection work necessary to complete this item shall be considered incidental to the price of this item and no additional payment shall be made. </w:t>
      </w:r>
    </w:p>
    <w:p w:rsidR="002B3ED1" w:rsidRDefault="00B74ED6">
      <w:pPr>
        <w:spacing w:after="17" w:line="259" w:lineRule="auto"/>
        <w:ind w:left="893" w:right="0" w:firstLine="0"/>
        <w:jc w:val="left"/>
      </w:pPr>
      <w:r>
        <w:t xml:space="preserve"> </w:t>
      </w:r>
    </w:p>
    <w:p w:rsidR="002B3ED1" w:rsidRDefault="00B74ED6">
      <w:pPr>
        <w:ind w:left="888" w:right="67"/>
      </w:pPr>
      <w:r>
        <w:t xml:space="preserve">After the inlet has been repaired, a thin layer of grout shall be applied to the entire repaired area.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7"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INLETS TO BE</w:t>
      </w:r>
      <w:r>
        <w:t xml:space="preserve"> </w:t>
      </w:r>
      <w:r>
        <w:rPr>
          <w:u w:val="single" w:color="000000"/>
        </w:rPr>
        <w:t>RECONSTRUCTED WITH NEW FRAME AND GRATE OR LID</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19" w:line="259" w:lineRule="auto"/>
        <w:ind w:left="893" w:right="0" w:firstLine="0"/>
        <w:jc w:val="left"/>
      </w:pPr>
      <w:r>
        <w:rPr>
          <w:b/>
        </w:rPr>
        <w:t xml:space="preserve"> </w:t>
      </w:r>
    </w:p>
    <w:p w:rsidR="002B3ED1" w:rsidRDefault="00B74ED6">
      <w:pPr>
        <w:pStyle w:val="Heading1"/>
        <w:tabs>
          <w:tab w:val="center" w:pos="2586"/>
        </w:tabs>
        <w:ind w:left="0" w:firstLine="0"/>
      </w:pPr>
      <w:r>
        <w:rPr>
          <w:u w:val="none"/>
        </w:rPr>
        <w:t xml:space="preserve">2.41 </w:t>
      </w:r>
      <w:r>
        <w:rPr>
          <w:u w:val="none"/>
        </w:rPr>
        <w:tab/>
      </w:r>
      <w:r>
        <w:t>INLET SPECIALS TO BE REPAIRED</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the furnishing of all labor and materials in accordance with Section 602 of the Standard Specifications and the standard details shown in the plans.  Existing Special inlets at the locations designated in these Special Provisions or at locations designated by the Owner shall be adjusted and/or repaired such that the existing pavement and gutter line are </w:t>
      </w:r>
      <w:r>
        <w:lastRenderedPageBreak/>
        <w:t xml:space="preserve">matched.  This work shall include up to three feet of curb and gutter removal and replacement on each side of the inlet.  This will include replacement of curb and gutter through the intake of the inlet and on either or both sides of the inlet.  This shall include up to six feet of curb on each side of the inlet as measured from each outside edge of the inlet top.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Construction Requirements</w:t>
      </w:r>
      <w:r>
        <w:t xml:space="preserve">.  This item shall be constructed in accordance with Section 602 and the details in the plans with the exception that, only Class SI concrete shall be used to fill around the frame and the removal and replacement costs shall be considered incidental to the unit price.  For all adjustments of manholes and inlets done in concrete pavement the concrete pavement shall be neatly saw cut and shall be considered incidental to the unit price. </w:t>
      </w:r>
    </w:p>
    <w:p w:rsidR="002B3ED1" w:rsidRDefault="00B74ED6">
      <w:pPr>
        <w:spacing w:after="17" w:line="259" w:lineRule="auto"/>
        <w:ind w:left="893" w:right="0" w:firstLine="0"/>
        <w:jc w:val="left"/>
      </w:pPr>
      <w:r>
        <w:t xml:space="preserve"> </w:t>
      </w:r>
    </w:p>
    <w:p w:rsidR="002B3ED1" w:rsidRDefault="00B74ED6">
      <w:pPr>
        <w:ind w:left="888" w:right="67"/>
      </w:pPr>
      <w:r>
        <w:t xml:space="preserve">Each inlet shall have all debris cleaned from it and the Contractor shall properly dispose of the removed debris at no additional cost to project ownership.  Existing frame and lid are to be salvaged and reused unless a new frame and lid have been supplied to the contractor by project ownership.  </w:t>
      </w:r>
    </w:p>
    <w:p w:rsidR="002B3ED1" w:rsidRDefault="00B74ED6">
      <w:pPr>
        <w:spacing w:after="17" w:line="259" w:lineRule="auto"/>
        <w:ind w:left="893" w:right="0" w:firstLine="0"/>
        <w:jc w:val="left"/>
      </w:pPr>
      <w:r>
        <w:t xml:space="preserve"> </w:t>
      </w:r>
    </w:p>
    <w:p w:rsidR="002B3ED1" w:rsidRDefault="00B74ED6">
      <w:pPr>
        <w:ind w:left="888" w:right="67"/>
      </w:pPr>
      <w:r>
        <w:t xml:space="preserve">All parkway restoration, trench backfill, curb and gutter (up to a maximum of six feet from each inlet edge), and traffic control and protection work necessary to complete this item shall be considered incidental to the price of this item and no additional payment shall be made.  </w:t>
      </w:r>
    </w:p>
    <w:p w:rsidR="002B3ED1" w:rsidRDefault="00B74ED6">
      <w:pPr>
        <w:spacing w:after="19" w:line="259" w:lineRule="auto"/>
        <w:ind w:left="173" w:right="0" w:firstLine="0"/>
        <w:jc w:val="left"/>
      </w:pPr>
      <w:r>
        <w:t xml:space="preserve"> </w:t>
      </w:r>
    </w:p>
    <w:p w:rsidR="002B3ED1" w:rsidRDefault="00B74ED6">
      <w:pPr>
        <w:ind w:left="888" w:right="67"/>
      </w:pPr>
      <w:r>
        <w:t xml:space="preserve">After the inlet has been repaired, a thin layer of grout shall be applied to the face of the bricks over the entire inside area.  Cost to furnish and install new various size inlet special tops shall be included.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When adjustment is specified and existing frames, grates, and lids are to be used, this work will be paid for at the contract unit price per each for </w:t>
      </w:r>
      <w:r>
        <w:rPr>
          <w:u w:val="single" w:color="000000"/>
        </w:rPr>
        <w:t>INLET SPECIALS TO BE</w:t>
      </w:r>
      <w:r>
        <w:t xml:space="preserve"> </w:t>
      </w:r>
      <w:r>
        <w:rPr>
          <w:u w:val="single" w:color="000000"/>
        </w:rPr>
        <w:t>REPAIRED</w:t>
      </w:r>
      <w:r>
        <w:t xml:space="preserve">. </w:t>
      </w:r>
    </w:p>
    <w:p w:rsidR="002B3ED1" w:rsidRDefault="00B74ED6">
      <w:pPr>
        <w:spacing w:after="17" w:line="259" w:lineRule="auto"/>
        <w:ind w:left="17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4437"/>
        </w:tabs>
        <w:ind w:left="0" w:firstLine="0"/>
      </w:pPr>
      <w:r>
        <w:rPr>
          <w:u w:val="none"/>
        </w:rPr>
        <w:t xml:space="preserve">2.42 </w:t>
      </w:r>
      <w:r>
        <w:rPr>
          <w:u w:val="none"/>
        </w:rPr>
        <w:tab/>
      </w:r>
      <w:r>
        <w:t>COMBINATION CONCRETE CURB AND GUTTER, TYPE M-6.18 (MODIFIED)</w:t>
      </w:r>
      <w:r>
        <w:rPr>
          <w:u w:val="none"/>
        </w:rPr>
        <w:t xml:space="preserve"> </w:t>
      </w:r>
    </w:p>
    <w:p w:rsidR="002B3ED1" w:rsidRDefault="00B74ED6">
      <w:pPr>
        <w:spacing w:after="14" w:line="259" w:lineRule="auto"/>
        <w:ind w:left="893" w:right="0" w:firstLine="0"/>
        <w:jc w:val="left"/>
      </w:pPr>
      <w:r>
        <w:t xml:space="preserve"> </w:t>
      </w:r>
    </w:p>
    <w:p w:rsidR="002B3ED1" w:rsidRDefault="00B74ED6">
      <w:pPr>
        <w:ind w:left="888" w:right="67"/>
      </w:pPr>
      <w:r>
        <w:rPr>
          <w:b/>
        </w:rPr>
        <w:t>Description.</w:t>
      </w:r>
      <w:r>
        <w:t xml:space="preserve">  This work shall conform to the applicable portions of Section 606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lastRenderedPageBreak/>
        <w:t xml:space="preserve">One inch (1”) </w:t>
      </w:r>
      <w:proofErr w:type="spellStart"/>
      <w:r>
        <w:t>Ceramer</w:t>
      </w:r>
      <w:proofErr w:type="spellEnd"/>
      <w:r>
        <w:t xml:space="preserve"> expansion joint material or an Engineer approved equal, shall be installed at 100 foot intervals, at all radii and 5 feet either side of inlets when not at radii.  Each expansion joint shall be finished with an Engineer approved caulking material that fills the void between the </w:t>
      </w:r>
      <w:proofErr w:type="spellStart"/>
      <w:r>
        <w:t>Ceramer</w:t>
      </w:r>
      <w:proofErr w:type="spellEnd"/>
      <w:r>
        <w:t xml:space="preserve"> expansion joint material and the face of the curb.  Aggregate required under the curb shall be the thickness shown on the plans and shall be included in the unit cost per foot of concrete curb and gutter. </w:t>
      </w:r>
    </w:p>
    <w:p w:rsidR="002B3ED1" w:rsidRDefault="00B74ED6">
      <w:pPr>
        <w:spacing w:after="17" w:line="259" w:lineRule="auto"/>
        <w:ind w:left="893" w:right="0" w:firstLine="0"/>
        <w:jc w:val="left"/>
      </w:pPr>
      <w:r>
        <w:t xml:space="preserve"> </w:t>
      </w:r>
    </w:p>
    <w:p w:rsidR="002B3ED1" w:rsidRDefault="00B74ED6">
      <w:pPr>
        <w:ind w:left="888" w:right="67"/>
      </w:pPr>
      <w:r>
        <w:t xml:space="preserve">Pavement removal and replacement for combination concrete curb and gutter construction shall be included in the cost for the combination concrete curb and gutter.  If </w:t>
      </w:r>
      <w:proofErr w:type="spellStart"/>
      <w:r>
        <w:t>sawcut</w:t>
      </w:r>
      <w:proofErr w:type="spellEnd"/>
      <w:r>
        <w:t xml:space="preserve"> is less than 4’ wide from pavement edge, pavement section must be filled with concrete base course to 2” below surface and finished with a layer of hot-mix asphalt pavement.  Otherwise- pavement section may match existing pavement section. </w:t>
      </w:r>
    </w:p>
    <w:p w:rsidR="002B3ED1" w:rsidRDefault="00B74ED6">
      <w:pPr>
        <w:spacing w:after="17" w:line="259" w:lineRule="auto"/>
        <w:ind w:left="893" w:right="0" w:firstLine="0"/>
        <w:jc w:val="left"/>
      </w:pPr>
      <w:r>
        <w:t xml:space="preserve"> </w:t>
      </w:r>
    </w:p>
    <w:p w:rsidR="002B3ED1" w:rsidRDefault="00B74ED6">
      <w:pPr>
        <w:ind w:left="888" w:right="67"/>
      </w:pPr>
      <w:r>
        <w:t xml:space="preserve">Expansion joints, aggregate under the curb &amp; gutter (4” minimum depth), curb and gutter removal, necessary pavement removal, and pavement replacement (to an elevation two inches below the new curb and gutter flag) shall be required and shall be incidental to this item.  </w:t>
      </w:r>
    </w:p>
    <w:p w:rsidR="002B3ED1" w:rsidRDefault="00B74ED6">
      <w:pPr>
        <w:spacing w:after="0" w:line="259" w:lineRule="auto"/>
        <w:ind w:left="893" w:right="0" w:firstLine="0"/>
        <w:jc w:val="left"/>
      </w:pPr>
      <w:r>
        <w:t xml:space="preserve"> </w:t>
      </w:r>
      <w:r>
        <w:tab/>
        <w:t xml:space="preserve"> </w:t>
      </w:r>
    </w:p>
    <w:p w:rsidR="002B3ED1" w:rsidRDefault="00B74ED6">
      <w:pPr>
        <w:ind w:left="888" w:right="67"/>
      </w:pPr>
      <w:r>
        <w:t xml:space="preserve">Replacement of curb and gutter must be completed and cured before milling operations on the adjacent bituminous pavement.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 This work will be measured for payment in feet in accordance with Article 606.14(b). </w:t>
      </w:r>
    </w:p>
    <w:p w:rsidR="002B3ED1" w:rsidRDefault="00B74ED6">
      <w:pPr>
        <w:spacing w:after="14" w:line="259" w:lineRule="auto"/>
        <w:ind w:left="893" w:right="0" w:firstLine="0"/>
        <w:jc w:val="left"/>
      </w:pPr>
      <w:r>
        <w:t xml:space="preserve"> </w:t>
      </w:r>
    </w:p>
    <w:p w:rsidR="002B3ED1" w:rsidRDefault="00B74ED6">
      <w:pPr>
        <w:spacing w:after="198"/>
        <w:ind w:left="888" w:right="67"/>
      </w:pPr>
      <w:r>
        <w:rPr>
          <w:b/>
        </w:rPr>
        <w:t>Basis of Payment.</w:t>
      </w:r>
      <w:r>
        <w:t xml:space="preserve">  This work will be paid for at the contract unit price per foot for </w:t>
      </w:r>
      <w:r>
        <w:rPr>
          <w:u w:val="single" w:color="000000"/>
        </w:rPr>
        <w:t>COMBINATION</w:t>
      </w:r>
      <w:r>
        <w:t xml:space="preserve"> </w:t>
      </w:r>
      <w:r>
        <w:rPr>
          <w:u w:val="single" w:color="000000"/>
        </w:rPr>
        <w:t>CONCRETE CURB AND GUTTER, TYPE M-6.18 (MODIFIED)</w:t>
      </w:r>
      <w: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3256"/>
        </w:tabs>
        <w:ind w:left="0" w:firstLine="0"/>
      </w:pPr>
      <w:r>
        <w:rPr>
          <w:u w:val="none"/>
        </w:rPr>
        <w:t xml:space="preserve">2.43 </w:t>
      </w:r>
      <w:r>
        <w:rPr>
          <w:u w:val="none"/>
        </w:rPr>
        <w:tab/>
      </w:r>
      <w:r>
        <w:t>TRAFFIC CONTROL AND PROTECTION, SPECIAL</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furnishing, installing, maintaining, relocating, and removing work zone traffic control and protection in accordance with Section 701 of the Standard Specifications and the standard details shown in the plans.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Equipment.  </w:t>
      </w:r>
      <w:r>
        <w:t>This includes all signs, signals, temporary pavement markings, other required traffic control</w:t>
      </w:r>
      <w:r>
        <w:rPr>
          <w:color w:val="FF0000"/>
        </w:rPr>
        <w:t xml:space="preserve"> </w:t>
      </w:r>
      <w:r>
        <w:t xml:space="preserve">markings, barricades, warning lights, and other devices which are to be used to regulate, warn or guide traffic during construction of this improvement in addition to Article 701.03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rPr>
          <w:b/>
        </w:rPr>
        <w:lastRenderedPageBreak/>
        <w:t>General.</w:t>
      </w:r>
      <w:r>
        <w:t xml:space="preserve">  All work shall be in conformance with the current edition of the Illinois Department of Transportation's </w:t>
      </w:r>
      <w:r>
        <w:rPr>
          <w:u w:val="single" w:color="000000"/>
        </w:rPr>
        <w:t>Manual on Uniform Traffic Control Devices for Street and Highways</w:t>
      </w:r>
      <w:r>
        <w:t xml:space="preserve">. </w:t>
      </w:r>
    </w:p>
    <w:p w:rsidR="002B3ED1" w:rsidRDefault="00B74ED6">
      <w:pPr>
        <w:spacing w:after="0" w:line="259" w:lineRule="auto"/>
        <w:ind w:left="893" w:right="0" w:firstLine="0"/>
        <w:jc w:val="left"/>
      </w:pPr>
      <w:r>
        <w:t xml:space="preserve"> </w:t>
      </w:r>
    </w:p>
    <w:p w:rsidR="002B3ED1" w:rsidRDefault="00B74ED6">
      <w:pPr>
        <w:ind w:left="888" w:right="67"/>
      </w:pPr>
      <w:r>
        <w:t xml:space="preserve">Add the following to Section 701: </w:t>
      </w:r>
    </w:p>
    <w:p w:rsidR="002B3ED1" w:rsidRDefault="00B74ED6">
      <w:pPr>
        <w:ind w:left="888" w:right="67"/>
      </w:pPr>
      <w:r>
        <w:t xml:space="preserve">The Contractor will be required to furnish all traffic control devices necessary for the convenience and protection of vehicular and pedestrian traffic.  Whenever the operation of the Contractor endangers or interferes with vehicular traffic or pedestrians, as determined by the Engineer, the Contractor shall furnish any additional traffic control devices necessary to direct and protect his workmen at no extra cost to satisfy the requirements of the Engineer. The Contractor will be required to furnish the necessary flaggers as specified in the Plans or required by the Engineer on a continuous basis whenever construction operations are in progress.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t>Traffic control devices may not be delivered to the site more than 5 days prior to installation of the</w:t>
      </w:r>
      <w:r>
        <w:t xml:space="preserve"> </w:t>
      </w:r>
      <w:r>
        <w:rPr>
          <w:u w:val="single" w:color="000000"/>
        </w:rPr>
        <w:t>devices, and must be removed from the site within 5 days after the required installation is complete.</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will be responsible for the proper location, installation and arrangement of all traffic control devices furnished by him.  Whenever operations indicate that relocation of a proposed or existing traffic control device is advisable, as determined by the Engineer, the Contractor shall remove, relocate and reinstall the device in question. </w:t>
      </w:r>
    </w:p>
    <w:p w:rsidR="002B3ED1" w:rsidRDefault="00B74ED6">
      <w:pPr>
        <w:spacing w:after="17" w:line="259" w:lineRule="auto"/>
        <w:ind w:left="893" w:right="0" w:firstLine="0"/>
        <w:jc w:val="left"/>
      </w:pPr>
      <w:r>
        <w:t xml:space="preserve"> </w:t>
      </w:r>
    </w:p>
    <w:p w:rsidR="002B3ED1" w:rsidRDefault="00B74ED6">
      <w:pPr>
        <w:ind w:left="888" w:right="67"/>
      </w:pPr>
      <w:r>
        <w:t xml:space="preserve">All advance warning signs for lane closure, intermediate information signs and standard signs shall be installed in accordance with Illinois Highway Standard 702001-02.  Cones will not be allowed as a traffic control device. </w:t>
      </w:r>
    </w:p>
    <w:p w:rsidR="002B3ED1" w:rsidRDefault="00B74ED6">
      <w:pPr>
        <w:spacing w:after="17" w:line="259" w:lineRule="auto"/>
        <w:ind w:left="173" w:right="0" w:firstLine="0"/>
        <w:jc w:val="left"/>
      </w:pPr>
      <w:r>
        <w:t xml:space="preserve"> </w:t>
      </w:r>
    </w:p>
    <w:p w:rsidR="002B3ED1" w:rsidRDefault="00B74ED6">
      <w:pPr>
        <w:ind w:left="888" w:right="67"/>
      </w:pPr>
      <w:r>
        <w:t xml:space="preserve">Daily or periodic lane closures shall be erected </w:t>
      </w:r>
      <w:r>
        <w:rPr>
          <w:u w:val="single" w:color="000000"/>
        </w:rPr>
        <w:t>no earlier</w:t>
      </w:r>
      <w:r>
        <w:t xml:space="preserve"> than 9:00 AM and shall be removed </w:t>
      </w:r>
      <w:r>
        <w:rPr>
          <w:u w:val="single" w:color="000000"/>
        </w:rPr>
        <w:t>no</w:t>
      </w:r>
      <w:r>
        <w:t xml:space="preserve"> </w:t>
      </w:r>
      <w:r>
        <w:rPr>
          <w:u w:val="single" w:color="000000"/>
        </w:rPr>
        <w:t>later</w:t>
      </w:r>
      <w:r>
        <w:t xml:space="preserve"> than 3:30 PM regardless of the day of the week.  In the event that a lane closure will remain for more than one calendar day, the Contractor shall notify the Engineer at least 6 hours in advance.  Emergency lane closures shall be erected and removed at the explicit direction of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All advance warning signs and traffic control devices shall be removed or covered by the Contractor when such signs and devices are not in effect or at the direction of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The basic layout for traffic control devices will be in accordance with the Traffic Control Plans and Details as indicated in the Plans and Specifications </w:t>
      </w:r>
    </w:p>
    <w:p w:rsidR="002B3ED1" w:rsidRDefault="00B74ED6">
      <w:pPr>
        <w:spacing w:after="17" w:line="259" w:lineRule="auto"/>
        <w:ind w:left="893" w:right="0" w:firstLine="0"/>
        <w:jc w:val="left"/>
      </w:pPr>
      <w:r>
        <w:t xml:space="preserve"> </w:t>
      </w:r>
    </w:p>
    <w:p w:rsidR="002B3ED1" w:rsidRDefault="00B74ED6">
      <w:pPr>
        <w:ind w:left="888" w:right="67"/>
      </w:pPr>
      <w:r>
        <w:lastRenderedPageBreak/>
        <w:t xml:space="preserve">The Contractor will be responsible for the maintenance of all traffic control devices installed by him as designated in the Plans and Specifications or as required by the Engineer.  The Contractor will provide surveillance of all barricades, barrels, warning signs and lights which he has installed on a 24-hour a day basis for each day of this contract.  In the event of severe weather conditions, the Contractor shall be required to furnish any additional personnel required to maintain all traffic control devices as required by the Engineer.  Surveillance shall mean checking control devices periodically, but not less than once every 12 hours.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provide the City of Rockford with the name, address and telephone number of two (2) persons who will be responsible for maintaining the traffic control devices and who will be available to the City on an immediate basis 24 hours a day.  If, for any reason, one or both of the persons become unavailable, the Contractor shall furnish the same information for other individuals who will be available. </w:t>
      </w:r>
    </w:p>
    <w:p w:rsidR="002B3ED1" w:rsidRDefault="00B74ED6">
      <w:pPr>
        <w:spacing w:after="0" w:line="259" w:lineRule="auto"/>
        <w:ind w:left="893" w:right="0" w:firstLine="0"/>
        <w:jc w:val="left"/>
      </w:pPr>
      <w:r>
        <w:t xml:space="preserve"> </w:t>
      </w:r>
    </w:p>
    <w:p w:rsidR="002B3ED1" w:rsidRDefault="00B74ED6">
      <w:pPr>
        <w:ind w:left="888" w:right="67"/>
      </w:pPr>
      <w:r>
        <w:t xml:space="preserve">The Contractor will be required to remove all traffic control devices which were furnished, installed or maintained by him under this contract and such devices shall remain the property of the Contractor upon said removal.  All traffic control devices shall remain in place until specific authorization for removal is received from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During any construction, a minimum of one twelve (12) foot traffic lane in each direction shall be maintained.  Any deviation from this requirement shall be approved by the Engineer, with detour signing provided by the Contractor at the request of the Engineer.  No extra compensation will be allowed for detour signing.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acknowledges that the nature of this project requires varying scopes of work at many locations throughout a large area. As such, no additional payment will be made on this lump sum item for any location additions or deletions or changes in scope of work at any particular location.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t>Signs:</w:t>
      </w:r>
      <w:r>
        <w:t xml:space="preserve"> </w:t>
      </w:r>
    </w:p>
    <w:p w:rsidR="002B3ED1" w:rsidRDefault="00B74ED6">
      <w:pPr>
        <w:spacing w:after="49" w:line="259" w:lineRule="auto"/>
        <w:ind w:left="893" w:right="0" w:firstLine="0"/>
        <w:jc w:val="left"/>
      </w:pPr>
      <w:r>
        <w:t xml:space="preserve"> </w:t>
      </w:r>
    </w:p>
    <w:p w:rsidR="002B3ED1" w:rsidRDefault="00B74ED6">
      <w:pPr>
        <w:ind w:left="888" w:right="67"/>
      </w:pPr>
      <w:r>
        <w:t>The “WORKERS” (W21-</w:t>
      </w:r>
      <w:proofErr w:type="gramStart"/>
      <w:r>
        <w:t>1a(</w:t>
      </w:r>
      <w:proofErr w:type="gramEnd"/>
      <w:r>
        <w:t xml:space="preserve">0)-48) signs shall be replaced with symbol “Right or Left Lane Closed Ahead” (W4-2R or L (0)- 48) signs. </w:t>
      </w:r>
    </w:p>
    <w:p w:rsidR="002B3ED1" w:rsidRDefault="00B74ED6">
      <w:pPr>
        <w:spacing w:after="25" w:line="259" w:lineRule="auto"/>
        <w:ind w:left="893" w:right="0" w:firstLine="0"/>
        <w:jc w:val="left"/>
      </w:pPr>
      <w:r>
        <w:rPr>
          <w:b/>
        </w:rPr>
        <w:t xml:space="preserve"> </w:t>
      </w:r>
    </w:p>
    <w:p w:rsidR="002B3ED1" w:rsidRDefault="00B74ED6">
      <w:pPr>
        <w:ind w:left="888" w:right="67"/>
      </w:pPr>
      <w:r>
        <w:t>“BUMP” (W8-1(O</w:t>
      </w:r>
      <w:proofErr w:type="gramStart"/>
      <w:r>
        <w:t>)48</w:t>
      </w:r>
      <w:proofErr w:type="gramEnd"/>
      <w:r>
        <w:t xml:space="preserve">) signs shall be installed as directed by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When covering existing signs, no tape shall be used on the reflective portion of the sign. </w:t>
      </w:r>
    </w:p>
    <w:p w:rsidR="002B3ED1" w:rsidRDefault="00B74ED6">
      <w:pPr>
        <w:spacing w:after="19" w:line="259" w:lineRule="auto"/>
        <w:ind w:left="893" w:right="0" w:firstLine="0"/>
        <w:jc w:val="left"/>
      </w:pPr>
      <w:r>
        <w:lastRenderedPageBreak/>
        <w:t xml:space="preserve"> </w:t>
      </w:r>
    </w:p>
    <w:p w:rsidR="002B3ED1" w:rsidRDefault="00B74ED6">
      <w:pPr>
        <w:ind w:left="888" w:right="67"/>
      </w:pPr>
      <w:r>
        <w:t xml:space="preserve">Any plates or direct applied sheeting used to alter signs shall have the same sheeting as the base sign. </w:t>
      </w:r>
    </w:p>
    <w:p w:rsidR="002B3ED1" w:rsidRDefault="00B74ED6">
      <w:pPr>
        <w:spacing w:after="17" w:line="259" w:lineRule="auto"/>
        <w:ind w:left="893" w:right="0" w:firstLine="0"/>
        <w:jc w:val="left"/>
      </w:pPr>
      <w:r>
        <w:t xml:space="preserve"> </w:t>
      </w:r>
    </w:p>
    <w:p w:rsidR="002B3ED1" w:rsidRDefault="00B74ED6">
      <w:pPr>
        <w:ind w:left="888" w:right="67"/>
      </w:pPr>
      <w:r>
        <w:t xml:space="preserve">No more than one kind of alteration shall be used to alter a sign. </w:t>
      </w:r>
    </w:p>
    <w:p w:rsidR="002B3ED1" w:rsidRDefault="00B74ED6">
      <w:pPr>
        <w:spacing w:after="19" w:line="259" w:lineRule="auto"/>
        <w:ind w:left="893" w:right="0" w:firstLine="0"/>
        <w:jc w:val="left"/>
      </w:pPr>
      <w:r>
        <w:t xml:space="preserve"> </w:t>
      </w:r>
    </w:p>
    <w:p w:rsidR="002B3ED1" w:rsidRDefault="00B74ED6">
      <w:pPr>
        <w:ind w:left="888" w:right="67"/>
      </w:pPr>
      <w:r>
        <w:t xml:space="preserve">Any post stubs without a sign in place and visible shall have a reflector placed on each post. </w:t>
      </w:r>
    </w:p>
    <w:p w:rsidR="002B3ED1" w:rsidRDefault="00B74ED6">
      <w:pPr>
        <w:spacing w:after="19" w:line="259" w:lineRule="auto"/>
        <w:ind w:left="893" w:right="0" w:firstLine="0"/>
        <w:jc w:val="left"/>
      </w:pPr>
      <w:r>
        <w:rPr>
          <w:b/>
        </w:rPr>
        <w:t xml:space="preserve"> </w:t>
      </w:r>
    </w:p>
    <w:p w:rsidR="002B3ED1" w:rsidRDefault="00B74ED6">
      <w:pPr>
        <w:spacing w:after="8" w:line="269" w:lineRule="auto"/>
        <w:ind w:left="888" w:right="65"/>
      </w:pPr>
      <w:r>
        <w:rPr>
          <w:u w:val="single" w:color="000000"/>
        </w:rPr>
        <w:t>Flaggers:</w:t>
      </w:r>
      <w:r>
        <w:t xml:space="preserve"> </w:t>
      </w:r>
    </w:p>
    <w:p w:rsidR="002B3ED1" w:rsidRDefault="00B74ED6">
      <w:pPr>
        <w:spacing w:after="44" w:line="259" w:lineRule="auto"/>
        <w:ind w:left="893" w:right="0" w:firstLine="0"/>
        <w:jc w:val="left"/>
      </w:pPr>
      <w:r>
        <w:rPr>
          <w:b/>
        </w:rPr>
        <w:t xml:space="preserve"> </w:t>
      </w:r>
    </w:p>
    <w:p w:rsidR="002B3ED1" w:rsidRDefault="00B74ED6">
      <w:pPr>
        <w:ind w:left="888" w:right="67"/>
      </w:pPr>
      <w:r>
        <w:t xml:space="preserve">Flaggers shall comply with all requirements and signaling methods contained in the Department’s “Traffic Control Field Manual” current at the time of letting.  The flagger equipment listed for flaggers employed by the Illinois Department of Transportation shall apply to all flaggers </w:t>
      </w:r>
    </w:p>
    <w:p w:rsidR="002B3ED1" w:rsidRDefault="00B74ED6">
      <w:pPr>
        <w:spacing w:after="17" w:line="259" w:lineRule="auto"/>
        <w:ind w:left="893" w:right="0" w:firstLine="0"/>
        <w:jc w:val="left"/>
      </w:pPr>
      <w:r>
        <w:t xml:space="preserve"> </w:t>
      </w:r>
    </w:p>
    <w:p w:rsidR="002B3ED1" w:rsidRDefault="00B74ED6">
      <w:pPr>
        <w:ind w:left="888" w:right="67"/>
      </w:pPr>
      <w:r>
        <w:t xml:space="preserve">In addition to the flaggers shown on applicable standards, on major </w:t>
      </w:r>
      <w:proofErr w:type="spellStart"/>
      <w:r>
        <w:t>sideroads</w:t>
      </w:r>
      <w:proofErr w:type="spellEnd"/>
      <w:r>
        <w:t xml:space="preserve">, flaggers shall be required on all legs of the intersection. </w:t>
      </w:r>
    </w:p>
    <w:p w:rsidR="002B3ED1" w:rsidRDefault="00B74ED6">
      <w:pPr>
        <w:spacing w:after="17" w:line="259" w:lineRule="auto"/>
        <w:ind w:left="893" w:right="0" w:firstLine="0"/>
        <w:jc w:val="left"/>
      </w:pPr>
      <w:r>
        <w:t xml:space="preserve"> </w:t>
      </w:r>
    </w:p>
    <w:p w:rsidR="002B3ED1" w:rsidRDefault="00B74ED6">
      <w:pPr>
        <w:ind w:left="888" w:right="67"/>
      </w:pPr>
      <w:r>
        <w:t xml:space="preserve">When the mainline flagger is within 200 feet of an intersection, the </w:t>
      </w:r>
      <w:proofErr w:type="spellStart"/>
      <w:r>
        <w:t>sideroad</w:t>
      </w:r>
      <w:proofErr w:type="spellEnd"/>
      <w:r>
        <w:t xml:space="preserve"> flagger shall be required. </w:t>
      </w:r>
    </w:p>
    <w:p w:rsidR="002B3ED1" w:rsidRDefault="00B74ED6">
      <w:pPr>
        <w:spacing w:after="19" w:line="259" w:lineRule="auto"/>
        <w:ind w:left="893" w:right="0" w:firstLine="0"/>
        <w:jc w:val="left"/>
      </w:pPr>
      <w:r>
        <w:rPr>
          <w:i/>
        </w:rPr>
        <w:t xml:space="preserve"> </w:t>
      </w:r>
    </w:p>
    <w:p w:rsidR="002B3ED1" w:rsidRDefault="00B74ED6">
      <w:pPr>
        <w:ind w:left="888" w:right="67"/>
      </w:pPr>
      <w:r>
        <w:t xml:space="preserve">When the road is closed to through traffic and it is necessary to provide access for local traffic, all flaggers as shown on the applicable standards will be required.  No reduction in the number of flaggers shall be allowed.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t>Pavement Marking:</w:t>
      </w:r>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t xml:space="preserve">All temporary pavement markings that will be operational during the winter months (December through March) shall be paint. </w:t>
      </w:r>
    </w:p>
    <w:p w:rsidR="002B3ED1" w:rsidRDefault="00B74ED6">
      <w:pPr>
        <w:spacing w:after="17" w:line="259" w:lineRule="auto"/>
        <w:ind w:left="893" w:right="0" w:firstLine="0"/>
        <w:jc w:val="left"/>
      </w:pPr>
      <w:r>
        <w:t xml:space="preserve"> </w:t>
      </w:r>
    </w:p>
    <w:p w:rsidR="002B3ED1" w:rsidRDefault="00B74ED6">
      <w:pPr>
        <w:ind w:left="888" w:right="67"/>
      </w:pPr>
      <w:r>
        <w:t xml:space="preserve">Short term pavement markings on a milled surface shall be paint. </w:t>
      </w:r>
    </w:p>
    <w:p w:rsidR="002B3ED1" w:rsidRDefault="00B74ED6">
      <w:pPr>
        <w:ind w:left="888" w:right="67"/>
      </w:pPr>
      <w:r>
        <w:rPr>
          <w:u w:val="single" w:color="000000"/>
        </w:rPr>
        <w:t>Traffic Control for Road Closure</w:t>
      </w:r>
      <w:r>
        <w:t xml:space="preserve">:  This work shall be done according to the Road Closure Standard and Section 701 of the Standard Specifications. </w:t>
      </w:r>
    </w:p>
    <w:p w:rsidR="002B3ED1" w:rsidRDefault="00B74ED6">
      <w:pPr>
        <w:spacing w:after="19" w:line="259" w:lineRule="auto"/>
        <w:ind w:left="893" w:right="0" w:firstLine="0"/>
        <w:jc w:val="left"/>
      </w:pPr>
      <w:r>
        <w:t xml:space="preserve"> </w:t>
      </w:r>
    </w:p>
    <w:p w:rsidR="002B3ED1" w:rsidRDefault="00B74ED6">
      <w:pPr>
        <w:ind w:left="888" w:right="67"/>
      </w:pPr>
      <w:r>
        <w:t xml:space="preserve">Signing and devices required to close the road, according to the Traffic Control for Road Closure detail and contained herein, shall be the responsibility of the Contractor.  Detour signing required to detour traffic to alternate routes shall be the responsibility of the Contractor.  The day the detour signing begins, the detour will be in effect when the Contractor has notified the Resident Engineer or personnel on the project.  No detour shall be erected on Friday, Saturday or Sunday.  The road shall </w:t>
      </w:r>
      <w:r>
        <w:rPr>
          <w:u w:val="single" w:color="000000"/>
        </w:rPr>
        <w:t>not</w:t>
      </w:r>
      <w:r>
        <w:t xml:space="preserve"> be closed until the detour signing is completely installed, verified, and ready to accept traffic. </w:t>
      </w:r>
    </w:p>
    <w:p w:rsidR="002B3ED1" w:rsidRDefault="00B74ED6">
      <w:pPr>
        <w:spacing w:after="51" w:line="259" w:lineRule="auto"/>
        <w:ind w:left="893" w:right="0" w:firstLine="0"/>
        <w:jc w:val="left"/>
      </w:pPr>
      <w:r>
        <w:t xml:space="preserve"> </w:t>
      </w:r>
    </w:p>
    <w:p w:rsidR="002B3ED1" w:rsidRDefault="00B74ED6">
      <w:pPr>
        <w:ind w:left="888" w:right="67"/>
      </w:pPr>
      <w:r>
        <w:lastRenderedPageBreak/>
        <w:t xml:space="preserve">The “ROAD CLOSED” sign on the Type III barricades shall be unobstructed and visible to traffic at all times.  No equipment, debris, or other materials shall be stored within 20 feet of the first set of Type III barricades, unless approved by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not drive around the outside of the Type III barricades, but shall relocate the barricades temporarily for access.  When it is necessary for the barricades to be moved for access, the Contractor shall move the devices into the left lane and/or left shoulder area behind barricades that are to remain in place.  At no time shall the barricades be turned parallel to traffic flow for access purposes. </w:t>
      </w:r>
    </w:p>
    <w:p w:rsidR="002B3ED1" w:rsidRDefault="00B74ED6">
      <w:pPr>
        <w:spacing w:after="17" w:line="259" w:lineRule="auto"/>
        <w:ind w:left="893" w:right="0" w:firstLine="0"/>
        <w:jc w:val="left"/>
      </w:pPr>
      <w:r>
        <w:t xml:space="preserve"> </w:t>
      </w:r>
    </w:p>
    <w:p w:rsidR="002B3ED1" w:rsidRDefault="00B74ED6">
      <w:pPr>
        <w:ind w:left="888" w:right="67"/>
      </w:pPr>
      <w:r>
        <w:t xml:space="preserve">If a path becomes evident around the outside of the barricades, the Contractor shall be required to place additional Type III barricades to prevent driving around the existing barricades.  Additional barricades shall be included in the cost of applicable Traffic Control Standards.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This work will be measured for payment on a lump sum basis. </w:t>
      </w:r>
    </w:p>
    <w:p w:rsidR="002B3ED1" w:rsidRDefault="00B74ED6">
      <w:pPr>
        <w:spacing w:after="21" w:line="259" w:lineRule="auto"/>
        <w:ind w:left="893" w:right="0" w:firstLine="0"/>
        <w:jc w:val="left"/>
      </w:pPr>
      <w:r>
        <w:t xml:space="preserve"> </w:t>
      </w:r>
      <w:r>
        <w:tab/>
        <w:t xml:space="preserve"> </w:t>
      </w:r>
    </w:p>
    <w:p w:rsidR="002B3ED1" w:rsidRDefault="00B74ED6">
      <w:pPr>
        <w:ind w:left="888" w:right="67"/>
      </w:pPr>
      <w:r>
        <w:rPr>
          <w:b/>
        </w:rPr>
        <w:t xml:space="preserve">Basis of Payment.  </w:t>
      </w:r>
      <w:r>
        <w:t xml:space="preserve">This work will be paid for at the contract lump sum price for </w:t>
      </w:r>
      <w:r>
        <w:rPr>
          <w:u w:val="single" w:color="000000"/>
        </w:rPr>
        <w:t>TRAFFIC</w:t>
      </w:r>
      <w:r>
        <w:t xml:space="preserve"> </w:t>
      </w:r>
      <w:r>
        <w:rPr>
          <w:u w:val="single" w:color="000000"/>
        </w:rPr>
        <w:t>CONTROL AND PROTECTION</w:t>
      </w:r>
      <w:r>
        <w:t xml:space="preserve">. </w:t>
      </w:r>
    </w:p>
    <w:p w:rsidR="002B3ED1" w:rsidRDefault="00B74ED6">
      <w:pPr>
        <w:spacing w:after="17" w:line="259" w:lineRule="auto"/>
        <w:ind w:left="893" w:right="0" w:firstLine="0"/>
        <w:jc w:val="left"/>
      </w:pPr>
      <w:r>
        <w:rPr>
          <w:b/>
        </w:rPr>
        <w:t xml:space="preserve"> </w:t>
      </w:r>
    </w:p>
    <w:p w:rsidR="002B3ED1" w:rsidRDefault="00B74ED6">
      <w:pPr>
        <w:spacing w:after="50" w:line="259" w:lineRule="auto"/>
        <w:ind w:left="893" w:right="0" w:firstLine="0"/>
        <w:jc w:val="left"/>
      </w:pPr>
      <w:r>
        <w:rPr>
          <w:b/>
        </w:rPr>
        <w:t xml:space="preserve"> </w:t>
      </w:r>
    </w:p>
    <w:p w:rsidR="003C6A62" w:rsidRDefault="00B74ED6">
      <w:pPr>
        <w:pStyle w:val="Heading1"/>
        <w:ind w:left="168" w:right="1766"/>
        <w:rPr>
          <w:u w:val="none"/>
        </w:rPr>
      </w:pPr>
      <w:r>
        <w:rPr>
          <w:u w:val="none"/>
        </w:rPr>
        <w:t xml:space="preserve">2.44 </w:t>
      </w:r>
      <w:r>
        <w:rPr>
          <w:u w:val="none"/>
        </w:rPr>
        <w:tab/>
      </w:r>
      <w:r>
        <w:t>UNDERGROUND CONDUIT, COILABLE NONMETALLIC CONDUIT, 2”</w:t>
      </w:r>
      <w:r>
        <w:rPr>
          <w:u w:val="none"/>
        </w:rPr>
        <w:t xml:space="preserve"> </w:t>
      </w:r>
    </w:p>
    <w:p w:rsidR="003C6A62" w:rsidRDefault="00B74ED6">
      <w:pPr>
        <w:pStyle w:val="Heading1"/>
        <w:ind w:left="168" w:right="1766"/>
        <w:rPr>
          <w:u w:val="none"/>
        </w:rPr>
      </w:pPr>
      <w:r>
        <w:rPr>
          <w:u w:val="none"/>
        </w:rPr>
        <w:t xml:space="preserve">2.45 </w:t>
      </w:r>
      <w:r>
        <w:rPr>
          <w:u w:val="none"/>
        </w:rPr>
        <w:tab/>
      </w:r>
      <w:r>
        <w:t>UNDERGROUND CONDUIT, COILABLE NONMETALLIC CONDUIT, 3”</w:t>
      </w:r>
      <w:r>
        <w:rPr>
          <w:u w:val="none"/>
        </w:rPr>
        <w:t xml:space="preserve"> </w:t>
      </w:r>
    </w:p>
    <w:p w:rsidR="002B3ED1" w:rsidRDefault="00B74ED6">
      <w:pPr>
        <w:pStyle w:val="Heading1"/>
        <w:ind w:left="168" w:right="1766"/>
      </w:pPr>
      <w:r>
        <w:rPr>
          <w:u w:val="none"/>
        </w:rPr>
        <w:t xml:space="preserve">2.46 </w:t>
      </w:r>
      <w:r>
        <w:rPr>
          <w:u w:val="none"/>
        </w:rPr>
        <w:tab/>
      </w:r>
      <w:r>
        <w:t>UNDERGROUND CONDUIT, COILABLE NONMETALLIC CONDUIT, 4”</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 xml:space="preserve">Description.  </w:t>
      </w:r>
      <w:r>
        <w:t xml:space="preserve">This work shall conform to Section 810 of the Standard Specifications except as modified as follows:  </w:t>
      </w:r>
    </w:p>
    <w:p w:rsidR="002B3ED1" w:rsidRDefault="00B74ED6">
      <w:pPr>
        <w:spacing w:after="21" w:line="259" w:lineRule="auto"/>
        <w:ind w:left="893" w:right="0" w:firstLine="0"/>
        <w:jc w:val="left"/>
      </w:pPr>
      <w:r>
        <w:t xml:space="preserve"> </w:t>
      </w:r>
    </w:p>
    <w:p w:rsidR="002B3ED1" w:rsidRDefault="00B74ED6">
      <w:pPr>
        <w:spacing w:after="204"/>
        <w:ind w:left="888" w:right="67"/>
      </w:pPr>
      <w:r>
        <w:t xml:space="preserve">Add the following to Article 1088.01(c) of the Standard Specifications: </w:t>
      </w:r>
    </w:p>
    <w:p w:rsidR="002B3ED1" w:rsidRDefault="00B74ED6">
      <w:pPr>
        <w:ind w:left="888" w:right="67"/>
      </w:pPr>
      <w:r>
        <w:t xml:space="preserve">The HDPE SDR-11 conduits shall be manufactured from </w:t>
      </w:r>
      <w:r>
        <w:rPr>
          <w:color w:val="3C3C3C"/>
        </w:rPr>
        <w:t xml:space="preserve">PE 3608, high density polyethylene </w:t>
      </w:r>
    </w:p>
    <w:p w:rsidR="002B3ED1" w:rsidRDefault="00B74ED6">
      <w:pPr>
        <w:spacing w:after="203" w:line="269" w:lineRule="auto"/>
        <w:ind w:left="888" w:right="0"/>
        <w:jc w:val="left"/>
      </w:pPr>
      <w:r>
        <w:rPr>
          <w:color w:val="3C3C3C"/>
        </w:rPr>
        <w:t>(HDPE). The conduit shall meets or exceeds the requirement</w:t>
      </w:r>
      <w:r w:rsidR="003A760A">
        <w:rPr>
          <w:color w:val="3C3C3C"/>
        </w:rPr>
        <w:t>s of IGSHPA, sized in accordance</w:t>
      </w:r>
      <w:r>
        <w:rPr>
          <w:color w:val="3C3C3C"/>
        </w:rPr>
        <w:t xml:space="preserve"> </w:t>
      </w:r>
    </w:p>
    <w:p w:rsidR="002B3ED1" w:rsidRDefault="00B74ED6" w:rsidP="003A760A">
      <w:pPr>
        <w:spacing w:after="203" w:line="269" w:lineRule="auto"/>
        <w:ind w:left="893" w:right="0" w:firstLine="0"/>
        <w:jc w:val="left"/>
      </w:pPr>
      <w:proofErr w:type="gramStart"/>
      <w:r>
        <w:rPr>
          <w:color w:val="3C3C3C"/>
        </w:rPr>
        <w:t>with</w:t>
      </w:r>
      <w:proofErr w:type="gramEnd"/>
      <w:r>
        <w:rPr>
          <w:color w:val="3C3C3C"/>
        </w:rPr>
        <w:t xml:space="preserve"> AWWA C901. Coiled lengths with factory installed U-bends shall be provided for seamless installations. Install pull strings in all spare conduits for future use.  </w:t>
      </w:r>
    </w:p>
    <w:p w:rsidR="002B3ED1" w:rsidRDefault="00B74ED6">
      <w:pPr>
        <w:spacing w:after="203" w:line="269" w:lineRule="auto"/>
        <w:ind w:left="888" w:right="0"/>
        <w:jc w:val="left"/>
      </w:pPr>
      <w:r>
        <w:rPr>
          <w:color w:val="3C3C3C"/>
        </w:rPr>
        <w:t>The HDPE SDR-11 conduits shall be installed with fused or City of Rockford approved mechanical coupled joints.</w:t>
      </w:r>
      <w:r>
        <w:t xml:space="preserve"> </w:t>
      </w:r>
    </w:p>
    <w:p w:rsidR="002B3ED1" w:rsidRDefault="00B74ED6">
      <w:pPr>
        <w:ind w:left="888" w:right="67"/>
      </w:pPr>
      <w:r>
        <w:rPr>
          <w:b/>
        </w:rPr>
        <w:lastRenderedPageBreak/>
        <w:t>Method of Measurement.</w:t>
      </w:r>
      <w:r>
        <w:t xml:space="preserve">  This work will be measure for payment in place in feet.  Measurements shall be in accordance with Article 810.06 of the Standard Specifications.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Basis of Payment.</w:t>
      </w:r>
      <w:r>
        <w:t xml:space="preserve"> This work will be paid for at the contract unit price per foot for </w:t>
      </w:r>
      <w:r>
        <w:rPr>
          <w:u w:val="single" w:color="000000"/>
        </w:rPr>
        <w:t>UNDERGROUND</w:t>
      </w:r>
      <w:r>
        <w:t xml:space="preserve"> </w:t>
      </w:r>
      <w:r>
        <w:rPr>
          <w:u w:val="single" w:color="000000"/>
        </w:rPr>
        <w:t>CONDUIT</w:t>
      </w:r>
      <w:r>
        <w:t xml:space="preserve">, of the type and size specified. </w:t>
      </w:r>
    </w:p>
    <w:p w:rsidR="002B3ED1" w:rsidRDefault="00B74ED6">
      <w:pPr>
        <w:spacing w:after="20"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150222" w:rsidRDefault="00B74ED6">
      <w:pPr>
        <w:pStyle w:val="Heading1"/>
        <w:ind w:left="168"/>
        <w:rPr>
          <w:u w:val="none"/>
        </w:rPr>
      </w:pPr>
      <w:r>
        <w:rPr>
          <w:u w:val="none"/>
        </w:rPr>
        <w:t xml:space="preserve">2.47 </w:t>
      </w:r>
      <w:r>
        <w:rPr>
          <w:u w:val="none"/>
        </w:rPr>
        <w:tab/>
      </w:r>
      <w:r>
        <w:t>HANDHOLE, PORTLAND CEMENT CONCRETE</w:t>
      </w:r>
    </w:p>
    <w:p w:rsidR="002B3ED1" w:rsidRDefault="00B74ED6">
      <w:pPr>
        <w:pStyle w:val="Heading1"/>
        <w:ind w:left="168"/>
      </w:pPr>
      <w:r>
        <w:rPr>
          <w:u w:val="none"/>
        </w:rPr>
        <w:t xml:space="preserve">2.48 </w:t>
      </w:r>
      <w:r>
        <w:rPr>
          <w:u w:val="none"/>
        </w:rPr>
        <w:tab/>
      </w:r>
      <w:r>
        <w:t>HANDHOLE, COMPOSITE CONCRETE</w:t>
      </w:r>
      <w:r>
        <w:rPr>
          <w:u w:val="none"/>
        </w:rPr>
        <w:t xml:space="preserve"> </w:t>
      </w:r>
    </w:p>
    <w:p w:rsidR="002B3ED1" w:rsidRDefault="00B74ED6">
      <w:pPr>
        <w:spacing w:after="17" w:line="259" w:lineRule="auto"/>
        <w:ind w:left="533" w:right="0" w:firstLine="0"/>
        <w:jc w:val="left"/>
      </w:pPr>
      <w:r>
        <w:rPr>
          <w:b/>
        </w:rPr>
        <w:t xml:space="preserve"> </w:t>
      </w:r>
    </w:p>
    <w:p w:rsidR="002B3ED1" w:rsidRDefault="00B74ED6">
      <w:pPr>
        <w:ind w:left="888" w:right="67"/>
      </w:pPr>
      <w:r>
        <w:rPr>
          <w:b/>
        </w:rPr>
        <w:t>Description.</w:t>
      </w:r>
      <w:r>
        <w:t xml:space="preserve">  This work shall conform to Section 814 of the Standard Specifications. </w:t>
      </w:r>
    </w:p>
    <w:p w:rsidR="002B3ED1" w:rsidRDefault="00B74ED6">
      <w:pPr>
        <w:spacing w:after="17" w:line="259" w:lineRule="auto"/>
        <w:ind w:left="893" w:right="0" w:firstLine="0"/>
        <w:jc w:val="left"/>
      </w:pPr>
      <w:r>
        <w:t xml:space="preserve"> </w:t>
      </w:r>
    </w:p>
    <w:p w:rsidR="002B3ED1" w:rsidRDefault="00B74ED6">
      <w:pPr>
        <w:spacing w:after="41"/>
        <w:ind w:left="888" w:right="67"/>
      </w:pPr>
      <w:r>
        <w:t xml:space="preserve">The </w:t>
      </w:r>
      <w:proofErr w:type="spellStart"/>
      <w:r>
        <w:t>handhole</w:t>
      </w:r>
      <w:proofErr w:type="spellEnd"/>
      <w:r>
        <w:t xml:space="preserve"> cover shall contain cast-in-place legend according to the following: </w:t>
      </w:r>
    </w:p>
    <w:p w:rsidR="002B3ED1" w:rsidRDefault="00B74ED6">
      <w:pPr>
        <w:numPr>
          <w:ilvl w:val="0"/>
          <w:numId w:val="7"/>
        </w:numPr>
        <w:ind w:right="67" w:hanging="360"/>
      </w:pPr>
      <w:r>
        <w:t xml:space="preserve">“STREET LIGHTING”:  when used for street lighting </w:t>
      </w:r>
    </w:p>
    <w:p w:rsidR="002B3ED1" w:rsidRDefault="00B74ED6">
      <w:pPr>
        <w:numPr>
          <w:ilvl w:val="0"/>
          <w:numId w:val="7"/>
        </w:numPr>
        <w:spacing w:after="48"/>
        <w:ind w:right="67" w:hanging="360"/>
      </w:pPr>
      <w:r>
        <w:t xml:space="preserve">“TRAFFIC SIGNALS”:  when used for traffic signals </w:t>
      </w:r>
    </w:p>
    <w:p w:rsidR="002B3ED1" w:rsidRDefault="00B74ED6">
      <w:pPr>
        <w:numPr>
          <w:ilvl w:val="0"/>
          <w:numId w:val="7"/>
        </w:numPr>
        <w:ind w:right="67" w:hanging="360"/>
      </w:pPr>
      <w:r>
        <w:t xml:space="preserve">“COMMUNICATIONS”:  when used for future fiber optic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in feet in place.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each installed for </w:t>
      </w:r>
      <w:r>
        <w:rPr>
          <w:u w:val="single" w:color="000000"/>
        </w:rPr>
        <w:t>HANDHOLE</w:t>
      </w:r>
      <w:r>
        <w:t>, of the material type when specified.</w:t>
      </w:r>
      <w:r>
        <w:rPr>
          <w:b/>
        </w:rPr>
        <w:t xml:space="preserve"> </w:t>
      </w:r>
    </w:p>
    <w:p w:rsidR="002B3ED1" w:rsidRDefault="00B74ED6">
      <w:pPr>
        <w:spacing w:after="17" w:line="259" w:lineRule="auto"/>
        <w:ind w:left="893" w:right="0" w:firstLine="0"/>
        <w:jc w:val="left"/>
      </w:pPr>
      <w:r>
        <w:rPr>
          <w:b/>
        </w:rPr>
        <w:t xml:space="preserve"> </w:t>
      </w:r>
    </w:p>
    <w:p w:rsidR="002B3ED1" w:rsidRDefault="00B74ED6">
      <w:pPr>
        <w:spacing w:after="17" w:line="259" w:lineRule="auto"/>
        <w:ind w:left="893" w:right="0" w:firstLine="0"/>
        <w:jc w:val="left"/>
      </w:pPr>
      <w:r>
        <w:rPr>
          <w:b/>
        </w:rPr>
        <w:t xml:space="preserve"> </w:t>
      </w:r>
    </w:p>
    <w:p w:rsidR="002B3ED1" w:rsidRDefault="00B74ED6">
      <w:pPr>
        <w:pStyle w:val="Heading1"/>
        <w:tabs>
          <w:tab w:val="center" w:pos="2863"/>
        </w:tabs>
        <w:ind w:left="0" w:firstLine="0"/>
      </w:pPr>
      <w:r>
        <w:rPr>
          <w:u w:val="none"/>
        </w:rPr>
        <w:t xml:space="preserve">2.49 </w:t>
      </w:r>
      <w:r>
        <w:rPr>
          <w:u w:val="none"/>
        </w:rPr>
        <w:tab/>
      </w:r>
      <w:r>
        <w:t>REMOVAL OF LIGHTING UNIT, SALVAGE</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conform to Section 842 of the Standard Specifications.  The work shall consist of the removal of the existing lighting unit and all associated hardware and appurtenances.  All equipment remains the property of the City of Rockford and shall be returned to the City Yards.  The Contractor shall contact the City’s Street Lighting Supervisor to schedule a delivery of the equipment.  Lighting equipment which is lost or not returned to the City for any reason shall be replaced with new equipment meeting the requirements of these specifications. </w:t>
      </w:r>
    </w:p>
    <w:p w:rsidR="002B3ED1" w:rsidRDefault="00B74ED6">
      <w:pPr>
        <w:spacing w:after="17" w:line="259" w:lineRule="auto"/>
        <w:ind w:left="893" w:right="0" w:firstLine="0"/>
        <w:jc w:val="left"/>
      </w:pPr>
      <w:r>
        <w:t xml:space="preserve"> </w:t>
      </w:r>
    </w:p>
    <w:p w:rsidR="002B3ED1" w:rsidRDefault="00B74ED6">
      <w:pPr>
        <w:ind w:left="888" w:right="67"/>
      </w:pPr>
      <w:r>
        <w:t xml:space="preserve">Removal shall start as soon as the temporary lighting or permanent lighting is placed in approved operation at the direction of the Engineer.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Measurement for this work will be per each.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lastRenderedPageBreak/>
        <w:t xml:space="preserve">Basis of Payment. </w:t>
      </w:r>
      <w:r>
        <w:t xml:space="preserve"> This work will be paid for at the contract unit price per each for </w:t>
      </w:r>
      <w:r>
        <w:rPr>
          <w:u w:val="single" w:color="000000"/>
        </w:rPr>
        <w:t>REMOVAL OF</w:t>
      </w:r>
      <w:r>
        <w:t xml:space="preserve"> </w:t>
      </w:r>
      <w:r>
        <w:rPr>
          <w:u w:val="single" w:color="000000"/>
        </w:rPr>
        <w:t>LIGHTING UNIT, SALVAGE</w:t>
      </w:r>
      <w:r>
        <w:t xml:space="preserve">. </w:t>
      </w:r>
    </w:p>
    <w:p w:rsidR="002B3ED1" w:rsidRDefault="00B74ED6">
      <w:pPr>
        <w:spacing w:after="17" w:line="259" w:lineRule="auto"/>
        <w:ind w:left="893" w:right="0" w:firstLine="0"/>
        <w:jc w:val="left"/>
      </w:pPr>
      <w:r>
        <w:t xml:space="preserve"> </w:t>
      </w:r>
    </w:p>
    <w:p w:rsidR="002B3ED1" w:rsidRDefault="00B74ED6">
      <w:pPr>
        <w:spacing w:after="0" w:line="259" w:lineRule="auto"/>
        <w:ind w:left="893" w:right="0" w:firstLine="0"/>
        <w:jc w:val="left"/>
      </w:pPr>
      <w:r>
        <w:t xml:space="preserve"> </w:t>
      </w:r>
    </w:p>
    <w:p w:rsidR="002B3ED1" w:rsidRDefault="00B74ED6">
      <w:pPr>
        <w:pStyle w:val="Heading1"/>
        <w:tabs>
          <w:tab w:val="center" w:pos="2240"/>
        </w:tabs>
        <w:ind w:left="0" w:firstLine="0"/>
      </w:pPr>
      <w:r>
        <w:rPr>
          <w:u w:val="none"/>
        </w:rPr>
        <w:t xml:space="preserve">2.50 </w:t>
      </w:r>
      <w:r>
        <w:rPr>
          <w:u w:val="none"/>
        </w:rPr>
        <w:tab/>
      </w:r>
      <w:r>
        <w:t>DETECTOR LOOP, SPECIAL</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 xml:space="preserve">Description.  </w:t>
      </w:r>
      <w:r>
        <w:t xml:space="preserve">This work shall conform to Section 886 of the Standard Specifications.  The work shall consist of replacing detector loops, furnishing, installing, and testing. </w:t>
      </w:r>
    </w:p>
    <w:p w:rsidR="002B3ED1" w:rsidRDefault="00B74ED6">
      <w:pPr>
        <w:spacing w:after="19" w:line="259" w:lineRule="auto"/>
        <w:ind w:left="893" w:right="0" w:firstLine="0"/>
        <w:jc w:val="left"/>
      </w:pPr>
      <w:r>
        <w:rPr>
          <w:b/>
        </w:rPr>
        <w:t xml:space="preserve"> </w:t>
      </w:r>
    </w:p>
    <w:p w:rsidR="002B3ED1" w:rsidRDefault="00B74ED6">
      <w:pPr>
        <w:ind w:left="888" w:right="67"/>
      </w:pPr>
      <w:r>
        <w:t xml:space="preserve">This item shall include replacing any conduit stubs damaged during the surface grinding process.  This shall also include any wire in conduit required to connect the loops. </w:t>
      </w:r>
    </w:p>
    <w:p w:rsidR="002B3ED1" w:rsidRDefault="00B74ED6">
      <w:pPr>
        <w:spacing w:after="19" w:line="259" w:lineRule="auto"/>
        <w:ind w:left="173" w:right="0" w:firstLine="0"/>
        <w:jc w:val="left"/>
      </w:pPr>
      <w:r>
        <w:t xml:space="preserve"> </w:t>
      </w:r>
    </w:p>
    <w:p w:rsidR="002B3ED1" w:rsidRDefault="00B74ED6">
      <w:pPr>
        <w:ind w:left="888" w:right="67"/>
      </w:pPr>
      <w:r>
        <w:t xml:space="preserve">Any 6’x20’ Detector Loops shall have a minimum of three turns of wire, any 6’x6’ Detector Loops shall have a minimum of four turns of wire.  Detector Loops will be measured for payment along the sawed slot in the pavement only.  The cables, from the end of the saw cut to the splice in the </w:t>
      </w:r>
      <w:proofErr w:type="spellStart"/>
      <w:r>
        <w:t>handhole</w:t>
      </w:r>
      <w:proofErr w:type="spellEnd"/>
      <w:r>
        <w:t xml:space="preserve">, shall not be measured for payment since it is considered to be included in the cost of the Detector Loop. </w:t>
      </w:r>
    </w:p>
    <w:p w:rsidR="002B3ED1" w:rsidRDefault="00B74ED6">
      <w:pPr>
        <w:spacing w:after="17" w:line="259" w:lineRule="auto"/>
        <w:ind w:left="893" w:right="0" w:firstLine="0"/>
        <w:jc w:val="left"/>
      </w:pPr>
      <w:r>
        <w:t xml:space="preserve"> </w:t>
      </w:r>
    </w:p>
    <w:p w:rsidR="002B3ED1" w:rsidRDefault="00B74ED6">
      <w:pPr>
        <w:ind w:left="888" w:right="67"/>
      </w:pPr>
      <w:r>
        <w:t xml:space="preserve">Seven (7) days prior to any work that may affect the operation of the Detector Loops, and for signal timing adjustments to be made for the construction period and appropriate layout of Detector Loops for reinstallation, notice shall be given to the Engineer.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Method of Measurement.  </w:t>
      </w:r>
      <w:r>
        <w:t xml:space="preserve">Measurement for this work will be per lineal foot.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 xml:space="preserve">Basis of Payment. </w:t>
      </w:r>
      <w:r>
        <w:t xml:space="preserve"> This work will be paid for at the contract unit price per lineal foot for </w:t>
      </w:r>
      <w:r>
        <w:rPr>
          <w:u w:val="single" w:color="000000"/>
        </w:rPr>
        <w:t>DETECTOR LOOP, SPECIAL</w:t>
      </w:r>
      <w:r>
        <w:t xml:space="preserve">. </w:t>
      </w:r>
    </w:p>
    <w:p w:rsidR="002B3ED1" w:rsidRDefault="00B74ED6">
      <w:pPr>
        <w:spacing w:after="17" w:line="259" w:lineRule="auto"/>
        <w:ind w:left="713" w:right="0" w:firstLine="0"/>
        <w:jc w:val="left"/>
      </w:pPr>
      <w:r>
        <w:t xml:space="preserve"> </w:t>
      </w:r>
    </w:p>
    <w:p w:rsidR="00324733" w:rsidRDefault="00B74ED6">
      <w:pPr>
        <w:pStyle w:val="Heading1"/>
        <w:ind w:left="168"/>
        <w:rPr>
          <w:u w:val="none"/>
        </w:rPr>
      </w:pPr>
      <w:r>
        <w:rPr>
          <w:u w:val="none"/>
        </w:rPr>
        <w:t xml:space="preserve">2.51 </w:t>
      </w:r>
      <w:r>
        <w:rPr>
          <w:u w:val="none"/>
        </w:rPr>
        <w:tab/>
      </w:r>
      <w:r>
        <w:t>PAINT NEW TRAFFIC SIGNAL POST</w:t>
      </w:r>
      <w:r>
        <w:rPr>
          <w:u w:val="none"/>
        </w:rPr>
        <w:t xml:space="preserve"> </w:t>
      </w:r>
    </w:p>
    <w:p w:rsidR="002B3ED1" w:rsidRDefault="00B74ED6">
      <w:pPr>
        <w:pStyle w:val="Heading1"/>
        <w:ind w:left="168"/>
      </w:pPr>
      <w:r>
        <w:rPr>
          <w:u w:val="none"/>
        </w:rPr>
        <w:t xml:space="preserve">2.52 </w:t>
      </w:r>
      <w:r>
        <w:rPr>
          <w:u w:val="none"/>
        </w:rPr>
        <w:tab/>
      </w:r>
      <w:r>
        <w:t>PAINTE NEW COMBINATION MAST ARM AND POLE, UNDER 40-FOOT</w:t>
      </w:r>
      <w:r>
        <w:rPr>
          <w:u w:val="none"/>
        </w:rPr>
        <w:t xml:space="preserve"> </w:t>
      </w:r>
    </w:p>
    <w:p w:rsidR="002B3ED1" w:rsidRDefault="00B74ED6">
      <w:pPr>
        <w:spacing w:after="17" w:line="259" w:lineRule="auto"/>
        <w:ind w:left="713" w:right="0" w:firstLine="0"/>
        <w:jc w:val="left"/>
      </w:pPr>
      <w:r>
        <w:rPr>
          <w:b/>
        </w:rPr>
        <w:t xml:space="preserve"> </w:t>
      </w:r>
    </w:p>
    <w:p w:rsidR="002B3ED1" w:rsidRDefault="00B74ED6">
      <w:pPr>
        <w:ind w:left="888" w:right="67"/>
      </w:pPr>
      <w:r>
        <w:rPr>
          <w:b/>
        </w:rPr>
        <w:t>Description.</w:t>
      </w:r>
      <w:r>
        <w:t xml:space="preserve">  This work shall include surface preparation, powder type painted finish application and packaging of new galvanized steel traffic signal mast arm poles and post assemblies,  All work associated with applying the painted finish shall be performed at the manufacturing facility for the pole assembly or post or at a painting facility approved by the Engineer.  Traffic signal mast arm shrouds and post bases shall also be painted the same color as the pole assemblies and posts.  The color of any traffic signal posts, pushbuttons, hardware, polycarbonate vehicle and pedestrian heads, including exposed conduits for the bracket mounted signal heads shall match the black finish of the mast arm assemblies. </w:t>
      </w:r>
    </w:p>
    <w:p w:rsidR="002B3ED1" w:rsidRDefault="00B74ED6">
      <w:pPr>
        <w:spacing w:after="14" w:line="259" w:lineRule="auto"/>
        <w:ind w:left="893" w:right="0" w:firstLine="0"/>
        <w:jc w:val="left"/>
      </w:pPr>
      <w:r>
        <w:lastRenderedPageBreak/>
        <w:t xml:space="preserve"> </w:t>
      </w:r>
    </w:p>
    <w:p w:rsidR="002B3ED1" w:rsidRDefault="00B74ED6">
      <w:pPr>
        <w:spacing w:after="18" w:line="259" w:lineRule="auto"/>
        <w:ind w:left="888" w:right="0"/>
        <w:jc w:val="left"/>
      </w:pPr>
      <w:r>
        <w:rPr>
          <w:b/>
        </w:rPr>
        <w:t xml:space="preserve">Materials.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Galvanizing:</w:t>
      </w:r>
      <w:r>
        <w:t xml:space="preserve"> All materials to powder coated shall be galvanized in accordance with ASTM </w:t>
      </w:r>
      <w:proofErr w:type="gramStart"/>
      <w:r>
        <w:t>A</w:t>
      </w:r>
      <w:proofErr w:type="gramEnd"/>
      <w:r>
        <w:t xml:space="preserve"> 123. Only the dry-kettle (pre-fluxing) process shall be used. The material shall not be water or chromate quenched. Galvanized materials to be powder coated shall be air cooled only. An American Galvanizers Association trained Master Galvanizer shall be on the premises during the hot dipped galvanizing process.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Powder</w:t>
      </w:r>
      <w:r>
        <w:t xml:space="preserve">: Powder coating material shall be a thermosetting, durable, TGIC polyester powder of a degassing grade. Such coating powder must be recommended by its manufacturer for use over hot dipped galvanizing. The coating powder’s particle size distribution shall be recommended by its manufacturer to produce the best results for powder coating components under this specification. </w:t>
      </w:r>
    </w:p>
    <w:p w:rsidR="002B3ED1" w:rsidRDefault="00B74ED6">
      <w:pPr>
        <w:spacing w:after="17" w:line="259" w:lineRule="auto"/>
        <w:ind w:left="893" w:right="0" w:firstLine="0"/>
        <w:jc w:val="left"/>
      </w:pPr>
      <w:r>
        <w:t xml:space="preserve"> </w:t>
      </w:r>
    </w:p>
    <w:p w:rsidR="002B3ED1" w:rsidRDefault="00B74ED6">
      <w:pPr>
        <w:spacing w:after="18" w:line="259" w:lineRule="auto"/>
        <w:ind w:left="888" w:right="0"/>
        <w:jc w:val="left"/>
      </w:pPr>
      <w:r>
        <w:rPr>
          <w:b/>
        </w:rPr>
        <w:t xml:space="preserve">Surface Preparation. </w:t>
      </w:r>
    </w:p>
    <w:p w:rsidR="002B3ED1" w:rsidRDefault="00B74ED6">
      <w:pPr>
        <w:spacing w:after="17" w:line="259" w:lineRule="auto"/>
        <w:ind w:left="893" w:right="0" w:firstLine="0"/>
        <w:jc w:val="left"/>
      </w:pPr>
      <w:r>
        <w:t xml:space="preserve"> </w:t>
      </w:r>
    </w:p>
    <w:p w:rsidR="002B3ED1" w:rsidRDefault="00B74ED6">
      <w:pPr>
        <w:ind w:left="888" w:right="67"/>
      </w:pPr>
      <w:r>
        <w:t>The zinc surface shall be prepared for powder coat application using a multistage system employing appropriate cleaners and imparting a phosphate conversion coat to provide an appropriate substrate for the powder coat material. During the cleaning process, water rinses shall be used as appropriate between stages to clean the items and prepare them for the subsequent stages. Water for the rinses, unless specified elsewhere shall be potable with a hardness not to be more than 250 ppm as CaCO</w:t>
      </w:r>
      <w:r>
        <w:rPr>
          <w:vertAlign w:val="subscript"/>
        </w:rPr>
        <w:t xml:space="preserve">3 </w:t>
      </w:r>
      <w:r>
        <w:t xml:space="preserve">and a combined chloride and sulfate level less than 100 ppm.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Surface Defects</w:t>
      </w:r>
      <w:r>
        <w:t xml:space="preserve">: All weld flux and other contaminates shall be mechanically removed.  All drainage spikes, tears, high spots, protrusions or other surface defects shall be removed using hand or power tools in accordance with the manufacturer’s specifications.  Such operations shall not remove the galvanized coating below the thickness allowed by ASTM </w:t>
      </w:r>
      <w:proofErr w:type="gramStart"/>
      <w:r>
        <w:t>A</w:t>
      </w:r>
      <w:proofErr w:type="gramEnd"/>
      <w:r>
        <w:t xml:space="preserve"> 123.  Thickness of the galvanizing shall be verified using a properly calibrated magnetic thickness gauge as per ASTM E 376. Any item falling below the required zinc thickness, before or after removal of any high spots, shall be repaired in accordance with Practice </w:t>
      </w:r>
      <w:proofErr w:type="gramStart"/>
      <w:r>
        <w:t>A</w:t>
      </w:r>
      <w:proofErr w:type="gramEnd"/>
      <w:r>
        <w:t xml:space="preserve"> 780.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Surface Cleaning</w:t>
      </w:r>
      <w:r>
        <w:t xml:space="preserve">: The galvanized surface shall be clean and free of oils and grease before they are powder coated.  These shall be removed by use of an aqueous alkaline solution and/or hand or power tool cleaning. Subsequent to alkaline/power cleaning, trace zinc oxide will be removed by a mild acidic solution. </w:t>
      </w:r>
    </w:p>
    <w:p w:rsidR="002B3ED1" w:rsidRDefault="00B74ED6">
      <w:pPr>
        <w:spacing w:after="17" w:line="259" w:lineRule="auto"/>
        <w:ind w:left="713" w:right="0" w:firstLine="0"/>
        <w:jc w:val="left"/>
      </w:pPr>
      <w:r>
        <w:t xml:space="preserve"> </w:t>
      </w:r>
    </w:p>
    <w:p w:rsidR="002B3ED1" w:rsidRDefault="00B74ED6">
      <w:pPr>
        <w:numPr>
          <w:ilvl w:val="0"/>
          <w:numId w:val="8"/>
        </w:numPr>
        <w:ind w:right="67" w:hanging="360"/>
      </w:pPr>
      <w:r>
        <w:t xml:space="preserve">An alkaline solution, pH in the range of 11 to 12 may be used to remove traces of oil, grease, or dirt.  The alkaline </w:t>
      </w:r>
      <w:r>
        <w:lastRenderedPageBreak/>
        <w:t xml:space="preserve">solution shall not have a pH exceeding 13.  After cleaning the piece shall be rinsed thoroughly in water under pressure. </w:t>
      </w:r>
    </w:p>
    <w:p w:rsidR="002B3ED1" w:rsidRDefault="00B74ED6">
      <w:pPr>
        <w:numPr>
          <w:ilvl w:val="0"/>
          <w:numId w:val="8"/>
        </w:numPr>
        <w:ind w:right="67" w:hanging="360"/>
      </w:pPr>
      <w:r>
        <w:t xml:space="preserve">Hand or power tool cleaning may be used to clean light deposits of zinc reaction products such as wet storage stain, as specified to SSPC Surface Preparation Specification 2 or 3 as appropriate. </w:t>
      </w:r>
    </w:p>
    <w:p w:rsidR="002B3ED1" w:rsidRDefault="00B74ED6">
      <w:pPr>
        <w:numPr>
          <w:ilvl w:val="0"/>
          <w:numId w:val="8"/>
        </w:numPr>
        <w:ind w:right="67" w:hanging="360"/>
      </w:pPr>
      <w:r>
        <w:t xml:space="preserve">An acidic solution with a pH of 3.5 to 4.5 shall be sprayed onto the item to remove residual zinc oxide. </w:t>
      </w:r>
    </w:p>
    <w:p w:rsidR="002B3ED1" w:rsidRDefault="00B74ED6">
      <w:pPr>
        <w:spacing w:after="17" w:line="259" w:lineRule="auto"/>
        <w:ind w:left="713" w:right="0" w:firstLine="0"/>
        <w:jc w:val="left"/>
      </w:pPr>
      <w:r>
        <w:t xml:space="preserve"> </w:t>
      </w:r>
    </w:p>
    <w:p w:rsidR="002B3ED1" w:rsidRDefault="00B74ED6">
      <w:pPr>
        <w:ind w:left="888" w:right="67"/>
      </w:pPr>
      <w:r>
        <w:rPr>
          <w:u w:val="single" w:color="000000"/>
        </w:rPr>
        <w:t>Surface Profiling</w:t>
      </w:r>
      <w:r>
        <w:t xml:space="preserve">: The galvanized surface shall be profiled to promote proper powder coating adhesion.  This shall be accomplished by applying a phosphate treatment to create a protective crystalline phosphate conversion coating on the zinc surface.  The coating shall have a coating weight between 20 to 70 </w:t>
      </w:r>
      <w:proofErr w:type="gramStart"/>
      <w:r>
        <w:t>mg/ft2</w:t>
      </w:r>
      <w:proofErr w:type="gramEnd"/>
      <w:r>
        <w:t xml:space="preserve">.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Final Rinse</w:t>
      </w:r>
      <w:r>
        <w:t xml:space="preserve">: To ensure the most optimum performance possible, a final rinse of de-mineralized water shall be applied as a final rinse prior to pre-baking.  This stage will remove any un-reacted phosphate and other contaminants. </w:t>
      </w:r>
    </w:p>
    <w:p w:rsidR="002B3ED1" w:rsidRDefault="00B74ED6">
      <w:pPr>
        <w:spacing w:after="17" w:line="259" w:lineRule="auto"/>
        <w:ind w:left="893" w:right="0" w:firstLine="0"/>
        <w:jc w:val="left"/>
      </w:pPr>
      <w:r>
        <w:t xml:space="preserve"> </w:t>
      </w:r>
    </w:p>
    <w:p w:rsidR="002B3ED1" w:rsidRDefault="00B74ED6">
      <w:pPr>
        <w:spacing w:after="18" w:line="259" w:lineRule="auto"/>
        <w:ind w:left="888" w:right="0"/>
        <w:jc w:val="left"/>
      </w:pPr>
      <w:r>
        <w:rPr>
          <w:b/>
        </w:rPr>
        <w:t xml:space="preserve">Powder Coat Application. </w:t>
      </w:r>
    </w:p>
    <w:p w:rsidR="002B3ED1" w:rsidRDefault="00B74ED6">
      <w:pPr>
        <w:spacing w:after="17" w:line="259" w:lineRule="auto"/>
        <w:ind w:left="893" w:right="0" w:firstLine="0"/>
        <w:jc w:val="left"/>
      </w:pPr>
      <w:r>
        <w:t xml:space="preserve"> </w:t>
      </w:r>
    </w:p>
    <w:p w:rsidR="002B3ED1" w:rsidRDefault="00B74ED6">
      <w:pPr>
        <w:ind w:left="888" w:right="67"/>
      </w:pPr>
      <w:r>
        <w:t xml:space="preserve">The finish color shall be one of the manufacturer's standard colors and shall be as selected by the local agency responsible for paint costs. The Contractor shall confirm, in writing, the color selection with the local responsible agency and provide a copy of the approval to the Engineer and a copy of the approval shall be included in the material catalog submittal.  The City desires a smooth powder black finish to match the proposed DECORATIVE LIGHT POLE, ALUMINUM, 40 FT. M.H., being installed as part of the project and the existing light poles in the City of Rockford.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Pre-baking</w:t>
      </w:r>
      <w:r>
        <w:t xml:space="preserve">: Following phosphating all items to be powder coated shall be placed in an oven capable of maintaining a temperature of 500°F. Specimens shall be baked at a temperature 25°F above the normal cure temperature for the powder that will be employed.  The specimens shall remain in the oven for a minimum of 20 minutes after having equalized to the temperature of the oven to remove any residual moisture from the preparation phase, and insure expulsion of any entrapped gases or moisture. Typically, specimens are pre-baked for one hour.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Powder Coat Application</w:t>
      </w:r>
      <w:r>
        <w:t>: Polyester powder shall be applied through electrostatic/</w:t>
      </w:r>
      <w:proofErr w:type="spellStart"/>
      <w:r>
        <w:t>tribomatic</w:t>
      </w:r>
      <w:proofErr w:type="spellEnd"/>
      <w:r>
        <w:t xml:space="preserve"> application guns. The powder shall be applied in multiple coats.  The first coat shall have a thickness of 1.5 to 3 mils.  Each intermediate coat shall be partially cured at a temperature of 350°F to insure adhesion.  Subsequent coats </w:t>
      </w:r>
      <w:r>
        <w:lastRenderedPageBreak/>
        <w:t xml:space="preserve">shall be then applied in 1.5 to 3 mil increments to bring the specimen to its final (cured) thickness as required by the customer specification.  In no case will the final (cured) thickness be less than 5 mils.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Cure:</w:t>
      </w:r>
      <w:r>
        <w:t xml:space="preserve"> The powder coating shall be cured by heating the coated specimens to a temperature and duration specified by the powder coat material manufacturer to insure sufficient curing of the powder coating material. The resulting coating shall be uniform in color and free of pinholes, blisters, and other surface defects. Correct cure shall be checked by a solvent rub test.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t>Properties of Cured Coating:</w:t>
      </w:r>
      <w:r>
        <w:t xml:space="preserve"> </w:t>
      </w:r>
    </w:p>
    <w:p w:rsidR="002B3ED1" w:rsidRDefault="00B74ED6">
      <w:pPr>
        <w:spacing w:after="0" w:line="259" w:lineRule="auto"/>
        <w:ind w:left="893" w:right="0" w:firstLine="0"/>
        <w:jc w:val="left"/>
      </w:pPr>
      <w:r>
        <w:t xml:space="preserve"> </w:t>
      </w:r>
    </w:p>
    <w:tbl>
      <w:tblPr>
        <w:tblStyle w:val="TableGrid"/>
        <w:tblW w:w="8696" w:type="dxa"/>
        <w:tblInd w:w="893" w:type="dxa"/>
        <w:tblLook w:val="04A0" w:firstRow="1" w:lastRow="0" w:firstColumn="1" w:lastColumn="0" w:noHBand="0" w:noVBand="1"/>
      </w:tblPr>
      <w:tblGrid>
        <w:gridCol w:w="3601"/>
        <w:gridCol w:w="2160"/>
        <w:gridCol w:w="721"/>
        <w:gridCol w:w="2214"/>
      </w:tblGrid>
      <w:tr w:rsidR="002B3ED1">
        <w:trPr>
          <w:trHeight w:val="243"/>
        </w:trPr>
        <w:tc>
          <w:tcPr>
            <w:tcW w:w="3601" w:type="dxa"/>
            <w:tcBorders>
              <w:top w:val="nil"/>
              <w:left w:val="nil"/>
              <w:bottom w:val="nil"/>
              <w:right w:val="nil"/>
            </w:tcBorders>
          </w:tcPr>
          <w:p w:rsidR="002B3ED1" w:rsidRDefault="00B74ED6">
            <w:pPr>
              <w:tabs>
                <w:tab w:val="center" w:pos="2881"/>
              </w:tabs>
              <w:spacing w:after="0" w:line="259" w:lineRule="auto"/>
              <w:ind w:left="0" w:right="0" w:firstLine="0"/>
              <w:jc w:val="left"/>
            </w:pPr>
            <w:r>
              <w:t xml:space="preserve">Minimum film thickness  </w:t>
            </w:r>
            <w:r>
              <w:tab/>
              <w:t xml:space="preserve"> </w:t>
            </w:r>
          </w:p>
        </w:tc>
        <w:tc>
          <w:tcPr>
            <w:tcW w:w="2160" w:type="dxa"/>
            <w:tcBorders>
              <w:top w:val="nil"/>
              <w:left w:val="nil"/>
              <w:bottom w:val="nil"/>
              <w:right w:val="nil"/>
            </w:tcBorders>
          </w:tcPr>
          <w:p w:rsidR="002B3ED1" w:rsidRDefault="00B74ED6">
            <w:pPr>
              <w:tabs>
                <w:tab w:val="center" w:pos="720"/>
                <w:tab w:val="center" w:pos="1440"/>
              </w:tabs>
              <w:spacing w:after="0" w:line="259" w:lineRule="auto"/>
              <w:ind w:left="0" w:right="0" w:firstLine="0"/>
              <w:jc w:val="left"/>
            </w:pPr>
            <w:r>
              <w:t xml:space="preserve">TGIC </w:t>
            </w:r>
            <w:r>
              <w:tab/>
              <w:t xml:space="preserve"> </w:t>
            </w:r>
            <w:r>
              <w:tab/>
              <w:t xml:space="preserve">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 xml:space="preserve">5.0 mils (120μm) </w:t>
            </w:r>
          </w:p>
        </w:tc>
      </w:tr>
      <w:tr w:rsidR="002B3ED1">
        <w:trPr>
          <w:trHeight w:val="265"/>
        </w:trPr>
        <w:tc>
          <w:tcPr>
            <w:tcW w:w="3601" w:type="dxa"/>
            <w:tcBorders>
              <w:top w:val="nil"/>
              <w:left w:val="nil"/>
              <w:bottom w:val="nil"/>
              <w:right w:val="nil"/>
            </w:tcBorders>
          </w:tcPr>
          <w:p w:rsidR="002B3ED1" w:rsidRDefault="00B74ED6">
            <w:pPr>
              <w:tabs>
                <w:tab w:val="center" w:pos="1440"/>
                <w:tab w:val="center" w:pos="2161"/>
                <w:tab w:val="center" w:pos="2881"/>
              </w:tabs>
              <w:spacing w:after="0" w:line="259" w:lineRule="auto"/>
              <w:ind w:left="0" w:right="0" w:firstLine="0"/>
              <w:jc w:val="left"/>
            </w:pPr>
            <w:r>
              <w:t xml:space="preserve">Direct impact </w:t>
            </w:r>
            <w:r>
              <w:tab/>
              <w:t xml:space="preserve"> </w:t>
            </w:r>
            <w:r>
              <w:tab/>
              <w:t xml:space="preserve"> </w:t>
            </w:r>
            <w:r>
              <w:tab/>
              <w:t xml:space="preserve"> </w:t>
            </w:r>
          </w:p>
        </w:tc>
        <w:tc>
          <w:tcPr>
            <w:tcW w:w="2160" w:type="dxa"/>
            <w:tcBorders>
              <w:top w:val="nil"/>
              <w:left w:val="nil"/>
              <w:bottom w:val="nil"/>
              <w:right w:val="nil"/>
            </w:tcBorders>
          </w:tcPr>
          <w:p w:rsidR="002B3ED1" w:rsidRDefault="00B74ED6">
            <w:pPr>
              <w:spacing w:after="0" w:line="259" w:lineRule="auto"/>
              <w:ind w:left="0" w:right="0" w:firstLine="0"/>
              <w:jc w:val="left"/>
            </w:pPr>
            <w:r>
              <w:t xml:space="preserve">ASTM D 2794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160 in./</w:t>
            </w:r>
            <w:proofErr w:type="spellStart"/>
            <w:r>
              <w:t>lb</w:t>
            </w:r>
            <w:proofErr w:type="spellEnd"/>
            <w:r>
              <w:t xml:space="preserve"> (9.0 m/kg) </w:t>
            </w:r>
          </w:p>
        </w:tc>
      </w:tr>
      <w:tr w:rsidR="002B3ED1">
        <w:trPr>
          <w:trHeight w:val="265"/>
        </w:trPr>
        <w:tc>
          <w:tcPr>
            <w:tcW w:w="3601" w:type="dxa"/>
            <w:tcBorders>
              <w:top w:val="nil"/>
              <w:left w:val="nil"/>
              <w:bottom w:val="nil"/>
              <w:right w:val="nil"/>
            </w:tcBorders>
          </w:tcPr>
          <w:p w:rsidR="002B3ED1" w:rsidRDefault="00B74ED6">
            <w:pPr>
              <w:tabs>
                <w:tab w:val="center" w:pos="2161"/>
                <w:tab w:val="center" w:pos="2881"/>
              </w:tabs>
              <w:spacing w:after="0" w:line="259" w:lineRule="auto"/>
              <w:ind w:left="0" w:right="0" w:firstLine="0"/>
              <w:jc w:val="left"/>
            </w:pPr>
            <w:r>
              <w:t xml:space="preserve">Reverse impact  </w:t>
            </w:r>
            <w:r>
              <w:tab/>
              <w:t xml:space="preserve"> </w:t>
            </w:r>
            <w:r>
              <w:tab/>
              <w:t xml:space="preserve"> </w:t>
            </w:r>
          </w:p>
        </w:tc>
        <w:tc>
          <w:tcPr>
            <w:tcW w:w="2160" w:type="dxa"/>
            <w:tcBorders>
              <w:top w:val="nil"/>
              <w:left w:val="nil"/>
              <w:bottom w:val="nil"/>
              <w:right w:val="nil"/>
            </w:tcBorders>
          </w:tcPr>
          <w:p w:rsidR="002B3ED1" w:rsidRDefault="00B74ED6">
            <w:pPr>
              <w:spacing w:after="0" w:line="259" w:lineRule="auto"/>
              <w:ind w:left="0" w:right="0" w:firstLine="0"/>
              <w:jc w:val="left"/>
            </w:pPr>
            <w:r>
              <w:t xml:space="preserve">ASTM D 2794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160 in./</w:t>
            </w:r>
            <w:proofErr w:type="spellStart"/>
            <w:r>
              <w:t>lb</w:t>
            </w:r>
            <w:proofErr w:type="spellEnd"/>
            <w:r>
              <w:t xml:space="preserve"> (9.0 m/kg) </w:t>
            </w:r>
          </w:p>
        </w:tc>
      </w:tr>
      <w:tr w:rsidR="002B3ED1">
        <w:trPr>
          <w:trHeight w:val="264"/>
        </w:trPr>
        <w:tc>
          <w:tcPr>
            <w:tcW w:w="3601" w:type="dxa"/>
            <w:tcBorders>
              <w:top w:val="nil"/>
              <w:left w:val="nil"/>
              <w:bottom w:val="nil"/>
              <w:right w:val="nil"/>
            </w:tcBorders>
          </w:tcPr>
          <w:p w:rsidR="002B3ED1" w:rsidRDefault="00B74ED6">
            <w:pPr>
              <w:spacing w:after="0" w:line="259" w:lineRule="auto"/>
              <w:ind w:left="0" w:right="0" w:firstLine="0"/>
              <w:jc w:val="left"/>
            </w:pPr>
            <w:r>
              <w:t xml:space="preserve">Pencil hardness (scratch/gouge) </w:t>
            </w:r>
          </w:p>
        </w:tc>
        <w:tc>
          <w:tcPr>
            <w:tcW w:w="2160" w:type="dxa"/>
            <w:tcBorders>
              <w:top w:val="nil"/>
              <w:left w:val="nil"/>
              <w:bottom w:val="nil"/>
              <w:right w:val="nil"/>
            </w:tcBorders>
          </w:tcPr>
          <w:p w:rsidR="002B3ED1" w:rsidRDefault="00B74ED6">
            <w:pPr>
              <w:tabs>
                <w:tab w:val="center" w:pos="1440"/>
              </w:tabs>
              <w:spacing w:after="0" w:line="259" w:lineRule="auto"/>
              <w:ind w:left="0" w:right="0" w:firstLine="0"/>
              <w:jc w:val="left"/>
            </w:pPr>
            <w:r>
              <w:t xml:space="preserve">ASTM D 383 </w:t>
            </w:r>
            <w:r>
              <w:tab/>
              <w:t xml:space="preserve">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 xml:space="preserve">2H </w:t>
            </w:r>
          </w:p>
        </w:tc>
      </w:tr>
      <w:tr w:rsidR="002B3ED1">
        <w:trPr>
          <w:trHeight w:val="264"/>
        </w:trPr>
        <w:tc>
          <w:tcPr>
            <w:tcW w:w="3601" w:type="dxa"/>
            <w:tcBorders>
              <w:top w:val="nil"/>
              <w:left w:val="nil"/>
              <w:bottom w:val="nil"/>
              <w:right w:val="nil"/>
            </w:tcBorders>
          </w:tcPr>
          <w:p w:rsidR="002B3ED1" w:rsidRDefault="00B74ED6">
            <w:pPr>
              <w:tabs>
                <w:tab w:val="center" w:pos="2881"/>
              </w:tabs>
              <w:spacing w:after="0" w:line="259" w:lineRule="auto"/>
              <w:ind w:left="0" w:right="0" w:firstLine="0"/>
              <w:jc w:val="left"/>
            </w:pPr>
            <w:r>
              <w:t xml:space="preserve">Flexibility (Mandrel test)  </w:t>
            </w:r>
            <w:r>
              <w:tab/>
              <w:t xml:space="preserve"> </w:t>
            </w:r>
          </w:p>
        </w:tc>
        <w:tc>
          <w:tcPr>
            <w:tcW w:w="2160" w:type="dxa"/>
            <w:tcBorders>
              <w:top w:val="nil"/>
              <w:left w:val="nil"/>
              <w:bottom w:val="nil"/>
              <w:right w:val="nil"/>
            </w:tcBorders>
          </w:tcPr>
          <w:p w:rsidR="002B3ED1" w:rsidRDefault="00B74ED6">
            <w:pPr>
              <w:tabs>
                <w:tab w:val="center" w:pos="1440"/>
              </w:tabs>
              <w:spacing w:after="0" w:line="259" w:lineRule="auto"/>
              <w:ind w:left="0" w:right="0" w:firstLine="0"/>
              <w:jc w:val="left"/>
            </w:pPr>
            <w:r>
              <w:t xml:space="preserve">ASTM D 522 </w:t>
            </w:r>
            <w:r>
              <w:tab/>
              <w:t xml:space="preserve">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 xml:space="preserve">1/8 in. (3m mm) </w:t>
            </w:r>
          </w:p>
        </w:tc>
      </w:tr>
      <w:tr w:rsidR="002B3ED1">
        <w:trPr>
          <w:trHeight w:val="529"/>
        </w:trPr>
        <w:tc>
          <w:tcPr>
            <w:tcW w:w="3601" w:type="dxa"/>
            <w:tcBorders>
              <w:top w:val="nil"/>
              <w:left w:val="nil"/>
              <w:bottom w:val="nil"/>
              <w:right w:val="nil"/>
            </w:tcBorders>
          </w:tcPr>
          <w:p w:rsidR="002B3ED1" w:rsidRDefault="00B74ED6">
            <w:pPr>
              <w:tabs>
                <w:tab w:val="center" w:pos="2161"/>
                <w:tab w:val="center" w:pos="2881"/>
              </w:tabs>
              <w:spacing w:after="23" w:line="259" w:lineRule="auto"/>
              <w:ind w:left="0" w:right="0" w:firstLine="0"/>
              <w:jc w:val="left"/>
            </w:pPr>
            <w:r>
              <w:t xml:space="preserve">Minimum adhesion </w:t>
            </w:r>
            <w:r>
              <w:tab/>
              <w:t xml:space="preserve"> </w:t>
            </w:r>
            <w:r>
              <w:tab/>
              <w:t xml:space="preserve"> </w:t>
            </w:r>
          </w:p>
          <w:p w:rsidR="002B3ED1" w:rsidRDefault="00B74ED6">
            <w:pPr>
              <w:spacing w:after="0" w:line="259" w:lineRule="auto"/>
              <w:ind w:left="0" w:right="0" w:firstLine="0"/>
              <w:jc w:val="left"/>
            </w:pPr>
            <w:r>
              <w:t xml:space="preserve">crosshatch) </w:t>
            </w:r>
          </w:p>
        </w:tc>
        <w:tc>
          <w:tcPr>
            <w:tcW w:w="2160" w:type="dxa"/>
            <w:tcBorders>
              <w:top w:val="nil"/>
              <w:left w:val="nil"/>
              <w:bottom w:val="nil"/>
              <w:right w:val="nil"/>
            </w:tcBorders>
          </w:tcPr>
          <w:p w:rsidR="002B3ED1" w:rsidRDefault="00B74ED6">
            <w:pPr>
              <w:spacing w:after="0" w:line="259" w:lineRule="auto"/>
              <w:ind w:left="0" w:right="0" w:firstLine="0"/>
              <w:jc w:val="left"/>
            </w:pPr>
            <w:r>
              <w:t xml:space="preserve">ASTM D 3359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tabs>
                <w:tab w:val="right" w:pos="2214"/>
              </w:tabs>
              <w:spacing w:after="0" w:line="259" w:lineRule="auto"/>
              <w:ind w:left="0" w:right="0" w:firstLine="0"/>
              <w:jc w:val="left"/>
            </w:pPr>
            <w:r>
              <w:t xml:space="preserve">5A,5B </w:t>
            </w:r>
            <w:r>
              <w:tab/>
              <w:t xml:space="preserve">(100% </w:t>
            </w:r>
          </w:p>
        </w:tc>
      </w:tr>
      <w:tr w:rsidR="002B3ED1">
        <w:trPr>
          <w:trHeight w:val="244"/>
        </w:trPr>
        <w:tc>
          <w:tcPr>
            <w:tcW w:w="3601" w:type="dxa"/>
            <w:tcBorders>
              <w:top w:val="nil"/>
              <w:left w:val="nil"/>
              <w:bottom w:val="nil"/>
              <w:right w:val="nil"/>
            </w:tcBorders>
          </w:tcPr>
          <w:p w:rsidR="002B3ED1" w:rsidRDefault="00B74ED6">
            <w:pPr>
              <w:tabs>
                <w:tab w:val="center" w:pos="1440"/>
                <w:tab w:val="center" w:pos="2161"/>
                <w:tab w:val="center" w:pos="2881"/>
              </w:tabs>
              <w:spacing w:after="0" w:line="259" w:lineRule="auto"/>
              <w:ind w:left="0" w:right="0" w:firstLine="0"/>
              <w:jc w:val="left"/>
            </w:pPr>
            <w:r>
              <w:t xml:space="preserve">Salt spray </w:t>
            </w:r>
            <w:r>
              <w:tab/>
              <w:t xml:space="preserve"> </w:t>
            </w:r>
            <w:r>
              <w:tab/>
              <w:t xml:space="preserve"> </w:t>
            </w:r>
            <w:r>
              <w:tab/>
              <w:t xml:space="preserve"> </w:t>
            </w:r>
          </w:p>
        </w:tc>
        <w:tc>
          <w:tcPr>
            <w:tcW w:w="2160" w:type="dxa"/>
            <w:tcBorders>
              <w:top w:val="nil"/>
              <w:left w:val="nil"/>
              <w:bottom w:val="nil"/>
              <w:right w:val="nil"/>
            </w:tcBorders>
          </w:tcPr>
          <w:p w:rsidR="002B3ED1" w:rsidRDefault="00B74ED6">
            <w:pPr>
              <w:tabs>
                <w:tab w:val="center" w:pos="1440"/>
              </w:tabs>
              <w:spacing w:after="0" w:line="259" w:lineRule="auto"/>
              <w:ind w:left="0" w:right="0" w:firstLine="0"/>
              <w:jc w:val="left"/>
            </w:pPr>
            <w:r>
              <w:t xml:space="preserve">ASTM B 117 </w:t>
            </w:r>
            <w:r>
              <w:tab/>
              <w:t xml:space="preserve"> </w:t>
            </w:r>
          </w:p>
        </w:tc>
        <w:tc>
          <w:tcPr>
            <w:tcW w:w="721" w:type="dxa"/>
            <w:tcBorders>
              <w:top w:val="nil"/>
              <w:left w:val="nil"/>
              <w:bottom w:val="nil"/>
              <w:right w:val="nil"/>
            </w:tcBorders>
          </w:tcPr>
          <w:p w:rsidR="002B3ED1" w:rsidRDefault="00B74ED6">
            <w:pPr>
              <w:spacing w:after="0" w:line="259" w:lineRule="auto"/>
              <w:ind w:left="0" w:right="0" w:firstLine="0"/>
              <w:jc w:val="left"/>
            </w:pPr>
            <w:r>
              <w:t xml:space="preserve"> </w:t>
            </w:r>
          </w:p>
        </w:tc>
        <w:tc>
          <w:tcPr>
            <w:tcW w:w="2214" w:type="dxa"/>
            <w:tcBorders>
              <w:top w:val="nil"/>
              <w:left w:val="nil"/>
              <w:bottom w:val="nil"/>
              <w:right w:val="nil"/>
            </w:tcBorders>
          </w:tcPr>
          <w:p w:rsidR="002B3ED1" w:rsidRDefault="00B74ED6">
            <w:pPr>
              <w:spacing w:after="0" w:line="259" w:lineRule="auto"/>
              <w:ind w:left="0" w:right="0" w:firstLine="0"/>
              <w:jc w:val="left"/>
            </w:pPr>
            <w:r>
              <w:t xml:space="preserve">+ 1000 </w:t>
            </w:r>
            <w:proofErr w:type="spellStart"/>
            <w:r>
              <w:t>hrs</w:t>
            </w:r>
            <w:proofErr w:type="spellEnd"/>
            <w:r>
              <w:t xml:space="preserve"> &lt; 2mm </w:t>
            </w:r>
          </w:p>
        </w:tc>
      </w:tr>
    </w:tbl>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t>Repair of Powder Coated Material</w:t>
      </w:r>
      <w:r>
        <w:t xml:space="preserve">: </w:t>
      </w:r>
    </w:p>
    <w:p w:rsidR="002B3ED1" w:rsidRDefault="00B74ED6">
      <w:pPr>
        <w:spacing w:after="17" w:line="259" w:lineRule="auto"/>
        <w:ind w:left="893" w:right="0" w:firstLine="0"/>
        <w:jc w:val="left"/>
      </w:pPr>
      <w:r>
        <w:t xml:space="preserve"> </w:t>
      </w:r>
    </w:p>
    <w:p w:rsidR="002B3ED1" w:rsidRDefault="00B74ED6">
      <w:pPr>
        <w:numPr>
          <w:ilvl w:val="0"/>
          <w:numId w:val="9"/>
        </w:numPr>
        <w:ind w:right="67" w:hanging="360"/>
      </w:pPr>
      <w:r>
        <w:t xml:space="preserve">Damage shall be defined as exposed galvanized coating. </w:t>
      </w:r>
    </w:p>
    <w:p w:rsidR="002B3ED1" w:rsidRDefault="00B74ED6">
      <w:pPr>
        <w:numPr>
          <w:ilvl w:val="0"/>
          <w:numId w:val="9"/>
        </w:numPr>
        <w:ind w:right="67" w:hanging="360"/>
      </w:pPr>
      <w:r>
        <w:t xml:space="preserve">Damaged coatings less than ½ of 1% of the surface area shall be acceptable for repair.  Damage greater than that amount shall be recoated.  Final finish shall be damage free FOB the plant. </w:t>
      </w:r>
    </w:p>
    <w:p w:rsidR="002B3ED1" w:rsidRDefault="00B74ED6">
      <w:pPr>
        <w:numPr>
          <w:ilvl w:val="0"/>
          <w:numId w:val="9"/>
        </w:numPr>
        <w:ind w:right="67" w:hanging="360"/>
      </w:pPr>
      <w:r>
        <w:t xml:space="preserve">Coatings to be repaired shall be touched up as recommended by the galvanizer and the powder coating supplier.  Touch up and/or field repair can be accomplished using either powder coating material or paint.  Typically acrylic based paint as recommended by the powder coating material manufacturer, applied either by spray or brushed on liquid is used for touch up and repair of the powder coating. </w:t>
      </w:r>
    </w:p>
    <w:p w:rsidR="002B3ED1" w:rsidRDefault="00B74ED6">
      <w:pPr>
        <w:spacing w:after="0" w:line="259" w:lineRule="auto"/>
        <w:ind w:left="893" w:right="0" w:firstLine="0"/>
        <w:jc w:val="left"/>
      </w:pPr>
      <w:r>
        <w:t xml:space="preserve"> </w:t>
      </w:r>
    </w:p>
    <w:p w:rsidR="002B3ED1" w:rsidRDefault="00B74ED6">
      <w:pPr>
        <w:ind w:left="888" w:right="67"/>
      </w:pPr>
      <w:r>
        <w:t xml:space="preserve">Any damage to the finish after leaving the manufacturer's facility shall be repaired to the satisfaction of the Engineer using a method approvable by the Engineer and manufacturer. If while at the manufacturer's facility the finish is damaged, the finish shall be re-applied. </w:t>
      </w:r>
    </w:p>
    <w:p w:rsidR="002B3ED1" w:rsidRDefault="00B74ED6">
      <w:pPr>
        <w:spacing w:after="14" w:line="259" w:lineRule="auto"/>
        <w:ind w:left="893" w:right="0" w:firstLine="0"/>
        <w:jc w:val="left"/>
      </w:pPr>
      <w:r>
        <w:t xml:space="preserve"> </w:t>
      </w:r>
    </w:p>
    <w:p w:rsidR="002B3ED1" w:rsidRDefault="00B74ED6">
      <w:pPr>
        <w:ind w:left="888" w:right="67"/>
      </w:pPr>
      <w:r>
        <w:rPr>
          <w:b/>
        </w:rPr>
        <w:t>Warranty.</w:t>
      </w:r>
      <w:r>
        <w:t xml:space="preserve">  The Contractor shall furnish in writing to the Engineer, the paint manufacturer's standard warranty and certification that the paint system has been properly applied. </w:t>
      </w:r>
    </w:p>
    <w:p w:rsidR="002B3ED1" w:rsidRDefault="00B74ED6">
      <w:pPr>
        <w:spacing w:after="14" w:line="259" w:lineRule="auto"/>
        <w:ind w:left="893" w:right="0" w:firstLine="0"/>
        <w:jc w:val="left"/>
      </w:pPr>
      <w:r>
        <w:t xml:space="preserve"> </w:t>
      </w:r>
    </w:p>
    <w:p w:rsidR="002B3ED1" w:rsidRDefault="00B74ED6">
      <w:pPr>
        <w:ind w:left="888" w:right="67"/>
      </w:pPr>
      <w:r>
        <w:rPr>
          <w:b/>
        </w:rPr>
        <w:t>Packaging.</w:t>
      </w:r>
      <w:r>
        <w:t xml:space="preserve">  Prior to shipping, the poles and posts shall be wrapped in ultraviolet-inhibiting plastic foam or rubberized foam. </w:t>
      </w:r>
    </w:p>
    <w:p w:rsidR="002B3ED1" w:rsidRDefault="00B74ED6">
      <w:pPr>
        <w:spacing w:after="14" w:line="259" w:lineRule="auto"/>
        <w:ind w:left="893" w:right="0" w:firstLine="0"/>
        <w:jc w:val="left"/>
      </w:pPr>
      <w:r>
        <w:t xml:space="preserve"> </w:t>
      </w:r>
    </w:p>
    <w:p w:rsidR="002B3ED1" w:rsidRDefault="00B74ED6">
      <w:pPr>
        <w:ind w:left="888" w:right="67"/>
      </w:pPr>
      <w:r>
        <w:rPr>
          <w:b/>
        </w:rPr>
        <w:lastRenderedPageBreak/>
        <w:t>Basis of Payment.</w:t>
      </w:r>
      <w:r>
        <w:t xml:space="preserve">  This work shall be paid for at the contract unit price per each for PAINT NEW </w:t>
      </w:r>
    </w:p>
    <w:p w:rsidR="002B3ED1" w:rsidRDefault="00B74ED6">
      <w:pPr>
        <w:ind w:left="888" w:right="67"/>
      </w:pPr>
      <w:r>
        <w:t xml:space="preserve">TRAFFIC SIGNAL POST and PAINT NEW COMBINATION MAST ARM AND POLE, OVER 40 </w:t>
      </w:r>
    </w:p>
    <w:p w:rsidR="002B3ED1" w:rsidRDefault="00B74ED6">
      <w:pPr>
        <w:spacing w:after="1" w:line="278" w:lineRule="auto"/>
        <w:ind w:left="888" w:right="0"/>
        <w:jc w:val="left"/>
      </w:pPr>
      <w:r>
        <w:t xml:space="preserve">FOOT, which shall be payment in full for painting and packaging the traffic signal mast arm poles and posts described above including all shrouds, bases, appurtenances, and as described in this specification. </w:t>
      </w: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pStyle w:val="Heading1"/>
        <w:tabs>
          <w:tab w:val="center" w:pos="2414"/>
        </w:tabs>
        <w:ind w:left="0" w:firstLine="0"/>
      </w:pPr>
      <w:r>
        <w:rPr>
          <w:u w:val="none"/>
        </w:rPr>
        <w:t xml:space="preserve">2.53 </w:t>
      </w:r>
      <w:r>
        <w:rPr>
          <w:u w:val="none"/>
        </w:rPr>
        <w:tab/>
      </w:r>
      <w:r>
        <w:t>REMOVE EXISTING HANDHOLE</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 xml:space="preserve">Description.  </w:t>
      </w:r>
      <w:r>
        <w:t xml:space="preserve">This work shall consist of the removal of existing </w:t>
      </w:r>
      <w:proofErr w:type="spellStart"/>
      <w:r>
        <w:t>handholes</w:t>
      </w:r>
      <w:proofErr w:type="spellEnd"/>
      <w:r>
        <w:t xml:space="preserve"> at the locations noted in the plans in accordance with Section 895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t xml:space="preserve">Add the following to Article 895.05(b) </w:t>
      </w:r>
    </w:p>
    <w:p w:rsidR="002B3ED1" w:rsidRDefault="00B74ED6">
      <w:pPr>
        <w:ind w:left="1443" w:right="67"/>
      </w:pPr>
      <w:r>
        <w:t xml:space="preserve">The </w:t>
      </w:r>
      <w:proofErr w:type="spellStart"/>
      <w:r>
        <w:t>handholes</w:t>
      </w:r>
      <w:proofErr w:type="spellEnd"/>
      <w:r>
        <w:t xml:space="preserve"> structure shall be completely removed and disposed of by the Contractor. The void caused by the removal of the </w:t>
      </w:r>
      <w:proofErr w:type="spellStart"/>
      <w:r>
        <w:t>handhole</w:t>
      </w:r>
      <w:proofErr w:type="spellEnd"/>
      <w:r>
        <w:t xml:space="preserve"> shall be backfilled according to Article 841.02. </w:t>
      </w:r>
    </w:p>
    <w:p w:rsidR="002B3ED1" w:rsidRDefault="00B74ED6">
      <w:pPr>
        <w:spacing w:after="17" w:line="259" w:lineRule="auto"/>
        <w:ind w:left="1433" w:right="0" w:firstLine="0"/>
        <w:jc w:val="left"/>
      </w:pPr>
      <w:r>
        <w:t xml:space="preserve"> </w:t>
      </w:r>
    </w:p>
    <w:p w:rsidR="002B3ED1" w:rsidRDefault="00B74ED6">
      <w:pPr>
        <w:ind w:left="1443" w:right="67"/>
      </w:pPr>
      <w:r>
        <w:t xml:space="preserve">Contractor shall coordinate removal of the </w:t>
      </w:r>
      <w:proofErr w:type="spellStart"/>
      <w:r>
        <w:t>handhole</w:t>
      </w:r>
      <w:proofErr w:type="spellEnd"/>
      <w:r>
        <w:t xml:space="preserve"> and related conduit and conductors so existing lighting systems are not impacted until corrective measures are in place and functional.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7" w:line="259" w:lineRule="auto"/>
        <w:ind w:left="893" w:right="0" w:firstLine="0"/>
        <w:jc w:val="left"/>
      </w:pPr>
      <w:r>
        <w:t xml:space="preserve"> </w:t>
      </w:r>
    </w:p>
    <w:p w:rsidR="002B3ED1" w:rsidRDefault="00B74ED6">
      <w:pPr>
        <w:ind w:left="888" w:right="67"/>
      </w:pPr>
      <w:r>
        <w:rPr>
          <w:b/>
          <w:u w:val="single" w:color="000000"/>
        </w:rPr>
        <w:t>Basis of Payment</w:t>
      </w:r>
      <w:r>
        <w:rPr>
          <w:b/>
        </w:rPr>
        <w:t>.</w:t>
      </w:r>
      <w:r>
        <w:t xml:space="preserve">  This work will be paid for at the contract unit price per each for </w:t>
      </w:r>
      <w:r>
        <w:rPr>
          <w:u w:val="single" w:color="000000"/>
        </w:rPr>
        <w:t>REMOVE</w:t>
      </w:r>
      <w:r>
        <w:t xml:space="preserve"> </w:t>
      </w:r>
      <w:r>
        <w:rPr>
          <w:u w:val="single" w:color="000000"/>
        </w:rPr>
        <w:t>EXISTING HANDHOLE</w:t>
      </w:r>
      <w:r>
        <w:t xml:space="preserve">. </w:t>
      </w:r>
    </w:p>
    <w:p w:rsidR="002B3ED1" w:rsidRDefault="00B74ED6">
      <w:pPr>
        <w:spacing w:after="17" w:line="259" w:lineRule="auto"/>
        <w:ind w:left="17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pStyle w:val="Heading1"/>
        <w:tabs>
          <w:tab w:val="center" w:pos="3092"/>
        </w:tabs>
        <w:ind w:left="0" w:firstLine="0"/>
      </w:pPr>
      <w:r>
        <w:rPr>
          <w:u w:val="none"/>
        </w:rPr>
        <w:t xml:space="preserve">2.54 </w:t>
      </w:r>
      <w:r>
        <w:rPr>
          <w:u w:val="none"/>
        </w:rPr>
        <w:tab/>
      </w:r>
      <w:r>
        <w:t>REMOVE EXISTING HEAVY-DUTY HANDHOLE</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 xml:space="preserve">Description.  </w:t>
      </w:r>
      <w:r>
        <w:t xml:space="preserve">This work shall consist of the removal of existing </w:t>
      </w:r>
      <w:proofErr w:type="spellStart"/>
      <w:r>
        <w:t>handholes</w:t>
      </w:r>
      <w:proofErr w:type="spellEnd"/>
      <w:r>
        <w:t xml:space="preserve"> at the locations noted in the plans in accordance with Section 895 of the Standard Specifications </w:t>
      </w:r>
    </w:p>
    <w:p w:rsidR="002B3ED1" w:rsidRDefault="00B74ED6">
      <w:pPr>
        <w:spacing w:after="17" w:line="259" w:lineRule="auto"/>
        <w:ind w:left="893" w:right="0" w:firstLine="0"/>
        <w:jc w:val="left"/>
      </w:pPr>
      <w:r>
        <w:t xml:space="preserve"> </w:t>
      </w:r>
    </w:p>
    <w:p w:rsidR="002B3ED1" w:rsidRDefault="00B74ED6">
      <w:pPr>
        <w:ind w:left="888" w:right="67"/>
      </w:pPr>
      <w:r>
        <w:t xml:space="preserve">The </w:t>
      </w:r>
      <w:proofErr w:type="spellStart"/>
      <w:r>
        <w:t>handholes</w:t>
      </w:r>
      <w:proofErr w:type="spellEnd"/>
      <w:r>
        <w:t xml:space="preserve"> structure shall be completely removed and disposed of by the Contractor. The void caused by the removal of the </w:t>
      </w:r>
      <w:proofErr w:type="spellStart"/>
      <w:r>
        <w:t>handhole</w:t>
      </w:r>
      <w:proofErr w:type="spellEnd"/>
      <w:r>
        <w:t xml:space="preserve"> shall be backfilled according to Article 841.02.  The intersection of West State Street and Wyman Street is planned to be resurfaced following this project’s completion.  The Contractor shall fill the </w:t>
      </w:r>
      <w:proofErr w:type="spellStart"/>
      <w:r>
        <w:t>handhole</w:t>
      </w:r>
      <w:proofErr w:type="spellEnd"/>
      <w:r>
        <w:t xml:space="preserve"> void to 2” below surface grade and provide temporary pavement for the final 2” depth. </w:t>
      </w:r>
    </w:p>
    <w:p w:rsidR="002B3ED1" w:rsidRDefault="00B74ED6">
      <w:pPr>
        <w:spacing w:after="17" w:line="259" w:lineRule="auto"/>
        <w:ind w:left="1433" w:right="0" w:firstLine="0"/>
        <w:jc w:val="left"/>
      </w:pPr>
      <w:r>
        <w:t xml:space="preserve"> </w:t>
      </w:r>
    </w:p>
    <w:p w:rsidR="002B3ED1" w:rsidRDefault="00B74ED6">
      <w:pPr>
        <w:ind w:left="888" w:right="67"/>
      </w:pPr>
      <w:r>
        <w:lastRenderedPageBreak/>
        <w:t xml:space="preserve">Contractor shall coordinate removal of the </w:t>
      </w:r>
      <w:proofErr w:type="spellStart"/>
      <w:r>
        <w:t>handhole</w:t>
      </w:r>
      <w:proofErr w:type="spellEnd"/>
      <w:r>
        <w:t xml:space="preserve"> and related conduit and conductors so existing lighting systems are not impacted until corrective measures are in place and functional.    </w:t>
      </w:r>
    </w:p>
    <w:p w:rsidR="002B3ED1" w:rsidRDefault="00B74ED6">
      <w:pPr>
        <w:spacing w:after="14"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on per each basis.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each for </w:t>
      </w:r>
      <w:r>
        <w:rPr>
          <w:u w:val="single" w:color="000000"/>
        </w:rPr>
        <w:t>REMOVE</w:t>
      </w:r>
      <w:r>
        <w:t xml:space="preserve"> </w:t>
      </w:r>
      <w:r>
        <w:rPr>
          <w:u w:val="single" w:color="000000"/>
        </w:rPr>
        <w:t>EXISTING HANDHOLE</w:t>
      </w:r>
      <w:r>
        <w:t xml:space="preserve">. </w:t>
      </w:r>
    </w:p>
    <w:p w:rsidR="002B3ED1" w:rsidRDefault="00B74ED6">
      <w:pPr>
        <w:spacing w:after="17" w:line="259" w:lineRule="auto"/>
        <w:ind w:left="533" w:right="0" w:firstLine="0"/>
        <w:jc w:val="left"/>
      </w:pPr>
      <w:r>
        <w:rPr>
          <w:b/>
        </w:rPr>
        <w:t xml:space="preserve"> </w:t>
      </w:r>
    </w:p>
    <w:p w:rsidR="002B3ED1" w:rsidRDefault="00B74ED6">
      <w:pPr>
        <w:spacing w:after="17" w:line="259" w:lineRule="auto"/>
        <w:ind w:left="533" w:right="0" w:firstLine="0"/>
        <w:jc w:val="left"/>
      </w:pPr>
      <w:r>
        <w:rPr>
          <w:b/>
        </w:rPr>
        <w:t xml:space="preserve"> </w:t>
      </w:r>
    </w:p>
    <w:p w:rsidR="002B3ED1" w:rsidRDefault="00B74ED6">
      <w:pPr>
        <w:pStyle w:val="Heading1"/>
        <w:tabs>
          <w:tab w:val="center" w:pos="3303"/>
        </w:tabs>
        <w:ind w:left="0" w:firstLine="0"/>
      </w:pPr>
      <w:r>
        <w:rPr>
          <w:u w:val="none"/>
        </w:rPr>
        <w:t xml:space="preserve">2.55 </w:t>
      </w:r>
      <w:r>
        <w:rPr>
          <w:u w:val="none"/>
        </w:rPr>
        <w:tab/>
      </w:r>
      <w:r>
        <w:t>REMOVE EXISTING TRAFFIC SIGNAL EQUIPMENT</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t>Description.</w:t>
      </w:r>
      <w:r>
        <w:t xml:space="preserve">  This work shall consist of the removal of existing signal items and appurtenances as shown on the plans.  This work shall conform to Section 895 of the Standard Specifications.   </w:t>
      </w:r>
    </w:p>
    <w:p w:rsidR="002B3ED1" w:rsidRDefault="00B74ED6">
      <w:pPr>
        <w:spacing w:after="17" w:line="259" w:lineRule="auto"/>
        <w:ind w:left="1433" w:right="0" w:firstLine="0"/>
        <w:jc w:val="left"/>
      </w:pPr>
      <w:r>
        <w:t xml:space="preserve"> </w:t>
      </w:r>
    </w:p>
    <w:p w:rsidR="002B3ED1" w:rsidRDefault="00B74ED6">
      <w:pPr>
        <w:ind w:left="888" w:right="67"/>
      </w:pPr>
      <w:r>
        <w:t xml:space="preserve">Add the following to Article 895.05(a) </w:t>
      </w:r>
    </w:p>
    <w:p w:rsidR="002B3ED1" w:rsidRDefault="00B74ED6">
      <w:pPr>
        <w:spacing w:after="17" w:line="259" w:lineRule="auto"/>
        <w:ind w:left="0" w:right="306" w:firstLine="0"/>
        <w:jc w:val="right"/>
      </w:pPr>
      <w:r>
        <w:t xml:space="preserve">The existing traffic signal equipment shall be delivered to the City of Rockford City Yards. </w:t>
      </w:r>
    </w:p>
    <w:p w:rsidR="002B3ED1" w:rsidRDefault="00B74ED6">
      <w:pPr>
        <w:spacing w:after="17" w:line="259" w:lineRule="auto"/>
        <w:ind w:left="173" w:right="0" w:firstLine="0"/>
        <w:jc w:val="left"/>
      </w:pPr>
      <w:r>
        <w:t xml:space="preserve"> </w:t>
      </w:r>
    </w:p>
    <w:p w:rsidR="002B3ED1" w:rsidRDefault="00B74ED6">
      <w:pPr>
        <w:ind w:left="888" w:right="67"/>
      </w:pPr>
      <w:r>
        <w:rPr>
          <w:b/>
        </w:rPr>
        <w:t>Method of Measurement.</w:t>
      </w:r>
      <w:r>
        <w:t xml:space="preserve">  The removal of cables will not be measured for payment but will be included with the associated signal items’ removal.  Removal of existing traffic signal equipment will be paid for at the contract nit price per each.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Removal of existing traffic signal equipment will be paid for at the contract unit price per each for </w:t>
      </w:r>
      <w:r>
        <w:rPr>
          <w:u w:val="single" w:color="000000"/>
        </w:rPr>
        <w:t>REMOVE EXISTING TRAFFIC SIGNAL EQUIPMENT</w:t>
      </w:r>
      <w:r>
        <w:t>, which includes the cost associated with removing that equipment’s cables.</w:t>
      </w:r>
      <w:r>
        <w:rPr>
          <w:b/>
        </w:rPr>
        <w:t xml:space="preserve"> </w:t>
      </w:r>
    </w:p>
    <w:p w:rsidR="002B3ED1" w:rsidRDefault="00B74ED6">
      <w:pPr>
        <w:spacing w:after="17" w:line="259" w:lineRule="auto"/>
        <w:ind w:left="173" w:right="0" w:firstLine="0"/>
        <w:jc w:val="left"/>
      </w:pPr>
      <w:r>
        <w:rPr>
          <w:b/>
        </w:rPr>
        <w:t xml:space="preserve"> </w:t>
      </w:r>
    </w:p>
    <w:p w:rsidR="002B3ED1" w:rsidRDefault="00B74ED6">
      <w:pPr>
        <w:spacing w:after="17" w:line="259" w:lineRule="auto"/>
        <w:ind w:left="173" w:right="0" w:firstLine="0"/>
        <w:jc w:val="left"/>
      </w:pPr>
      <w:r>
        <w:rPr>
          <w:b/>
        </w:rPr>
        <w:t xml:space="preserve"> </w:t>
      </w:r>
    </w:p>
    <w:p w:rsidR="002B3ED1" w:rsidRDefault="00B74ED6">
      <w:pPr>
        <w:pStyle w:val="Heading1"/>
        <w:tabs>
          <w:tab w:val="center" w:pos="2401"/>
        </w:tabs>
        <w:ind w:left="0" w:firstLine="0"/>
      </w:pPr>
      <w:r>
        <w:rPr>
          <w:u w:val="none"/>
        </w:rPr>
        <w:t xml:space="preserve">2.56 </w:t>
      </w:r>
      <w:r>
        <w:rPr>
          <w:u w:val="none"/>
        </w:rPr>
        <w:tab/>
      </w:r>
      <w:r>
        <w:t>TUBULAR TRAFFIC SIGN POST</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furnishing and installing tubular steel sign supports for ground mounted sign panels at the locations shown in the plans. The tubular steel sign supports shall be furnished and installed in accordance with Section 728 of the Standard Specifications. All references to telescoping steel sign supports shall be read as tubular steel sign supports. </w:t>
      </w:r>
    </w:p>
    <w:p w:rsidR="002B3ED1" w:rsidRDefault="00B74ED6">
      <w:pPr>
        <w:spacing w:after="17" w:line="259" w:lineRule="auto"/>
        <w:ind w:left="893" w:right="0" w:firstLine="0"/>
        <w:jc w:val="left"/>
      </w:pPr>
      <w:r>
        <w:t xml:space="preserve"> </w:t>
      </w:r>
    </w:p>
    <w:p w:rsidR="002B3ED1" w:rsidRDefault="00B74ED6">
      <w:pPr>
        <w:ind w:left="888" w:right="67"/>
      </w:pPr>
      <w:r>
        <w:t xml:space="preserve">Posts shall be installed as a direct bury through the sidewalk. Post shall utilize a two post system as described in Article 728.04(b) for installation. The post shall be powder coated black with a gloss finish. </w:t>
      </w:r>
    </w:p>
    <w:p w:rsidR="002B3ED1" w:rsidRDefault="00B74ED6">
      <w:pPr>
        <w:spacing w:after="17" w:line="259" w:lineRule="auto"/>
        <w:ind w:left="893" w:right="0" w:firstLine="0"/>
        <w:jc w:val="left"/>
      </w:pPr>
      <w:r>
        <w:t xml:space="preserve"> </w:t>
      </w:r>
    </w:p>
    <w:p w:rsidR="002B3ED1" w:rsidRDefault="00B74ED6">
      <w:pPr>
        <w:ind w:left="888" w:right="67"/>
      </w:pPr>
      <w:r>
        <w:rPr>
          <w:b/>
        </w:rPr>
        <w:t>Method of Measurement.</w:t>
      </w:r>
      <w:r>
        <w:t xml:space="preserve">  This work will be measured for payment in foot in accordance with Article 728.05. </w:t>
      </w:r>
    </w:p>
    <w:p w:rsidR="002B3ED1" w:rsidRDefault="00B74ED6">
      <w:pPr>
        <w:spacing w:after="14" w:line="259" w:lineRule="auto"/>
        <w:ind w:left="893" w:right="0" w:firstLine="0"/>
        <w:jc w:val="left"/>
      </w:pPr>
      <w:r>
        <w:t xml:space="preserve"> </w:t>
      </w:r>
    </w:p>
    <w:p w:rsidR="002B3ED1" w:rsidRDefault="00B74ED6">
      <w:pPr>
        <w:ind w:left="888" w:right="67"/>
      </w:pPr>
      <w:r>
        <w:rPr>
          <w:b/>
        </w:rPr>
        <w:lastRenderedPageBreak/>
        <w:t>Basis of Payment.</w:t>
      </w:r>
      <w:r>
        <w:t xml:space="preserve">   This work will be paid for at the contract unit price per foot for </w:t>
      </w:r>
      <w:r>
        <w:rPr>
          <w:b/>
        </w:rPr>
        <w:t>TUBULAR STEEL SIGN SUPPORT</w:t>
      </w:r>
      <w:r>
        <w:t xml:space="preserve">.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1979"/>
        </w:tabs>
        <w:ind w:left="0" w:firstLine="0"/>
        <w:rPr>
          <w:u w:val="none"/>
        </w:rPr>
      </w:pPr>
      <w:r>
        <w:rPr>
          <w:u w:val="none"/>
        </w:rPr>
        <w:t xml:space="preserve">2.57 </w:t>
      </w:r>
      <w:r>
        <w:rPr>
          <w:u w:val="none"/>
        </w:rPr>
        <w:tab/>
      </w:r>
      <w:r>
        <w:t>LIGHT POLE, SPECIAL</w:t>
      </w:r>
      <w:r>
        <w:rPr>
          <w:u w:val="none"/>
        </w:rPr>
        <w:t xml:space="preserve"> </w:t>
      </w:r>
    </w:p>
    <w:p w:rsidR="003A760A" w:rsidRPr="003A760A" w:rsidRDefault="003A760A" w:rsidP="003A760A"/>
    <w:p w:rsidR="002B3ED1" w:rsidRDefault="00B74ED6">
      <w:pPr>
        <w:spacing w:after="283"/>
        <w:ind w:left="888" w:right="67"/>
      </w:pPr>
      <w:r>
        <w:rPr>
          <w:b/>
        </w:rPr>
        <w:t xml:space="preserve">Description.  </w:t>
      </w:r>
      <w:r>
        <w:t xml:space="preserve">The Work under this section consists of furnishing and installing a street lighting assembly at the locations shown on the plans as specified herein, or as designated by the Engineer. The street lighting assembly unit shall be complete with decorative aluminum pole, pole bas, attachments, wire, fuses and other ancillary materials required for installation.   </w:t>
      </w:r>
    </w:p>
    <w:p w:rsidR="002B3ED1" w:rsidRDefault="00B74ED6">
      <w:pPr>
        <w:numPr>
          <w:ilvl w:val="0"/>
          <w:numId w:val="10"/>
        </w:numPr>
        <w:spacing w:after="263"/>
        <w:ind w:right="67" w:hanging="360"/>
      </w:pPr>
      <w:r>
        <w:t xml:space="preserve">Fabrication, finishing and installation of aluminum assemblies indicated herein. </w:t>
      </w:r>
    </w:p>
    <w:p w:rsidR="002B3ED1" w:rsidRDefault="00B74ED6">
      <w:pPr>
        <w:numPr>
          <w:ilvl w:val="0"/>
          <w:numId w:val="10"/>
        </w:numPr>
        <w:spacing w:after="242"/>
        <w:ind w:right="67" w:hanging="360"/>
      </w:pPr>
      <w:r>
        <w:t xml:space="preserve">Work shown in other sections and on the drawings includes conduit and wiring, concrete foundations and reinforcement, and associated anchorages. </w:t>
      </w:r>
    </w:p>
    <w:p w:rsidR="002B3ED1" w:rsidRDefault="00B74ED6">
      <w:pPr>
        <w:spacing w:after="245"/>
        <w:ind w:left="888" w:right="67"/>
      </w:pPr>
      <w:r>
        <w:rPr>
          <w:b/>
        </w:rPr>
        <w:t xml:space="preserve">General.  </w:t>
      </w:r>
      <w:r>
        <w:t xml:space="preserve">Unless otherwise specifically approved in writing, furnish exact sections, weights, and kinds of material specified, using details and dimensions shown. </w:t>
      </w:r>
    </w:p>
    <w:p w:rsidR="002B3ED1" w:rsidRDefault="00B74ED6">
      <w:pPr>
        <w:spacing w:after="242"/>
        <w:ind w:left="888" w:right="67"/>
      </w:pPr>
      <w:r>
        <w:t xml:space="preserve">Not all connections are detailed; similar details apply to similar conditions, unless otherwise indicated.  Contact the Engineer promptly to verify design of members or connections in any situation where design requirements are unclear. </w:t>
      </w:r>
    </w:p>
    <w:p w:rsidR="002B3ED1" w:rsidRDefault="00B74ED6">
      <w:pPr>
        <w:spacing w:after="259" w:line="259" w:lineRule="auto"/>
        <w:ind w:left="888" w:right="0"/>
        <w:jc w:val="left"/>
      </w:pPr>
      <w:r>
        <w:rPr>
          <w:b/>
        </w:rPr>
        <w:t xml:space="preserve">Submittals: </w:t>
      </w:r>
    </w:p>
    <w:p w:rsidR="002B3ED1" w:rsidRDefault="00B74ED6">
      <w:pPr>
        <w:spacing w:after="247"/>
        <w:ind w:left="888" w:right="67"/>
      </w:pPr>
      <w:r>
        <w:t xml:space="preserve">Quality Assurance: Comply with quality assurance measures as herein specified. </w:t>
      </w:r>
    </w:p>
    <w:p w:rsidR="002B3ED1" w:rsidRDefault="00B74ED6">
      <w:pPr>
        <w:spacing w:after="283"/>
        <w:ind w:left="888" w:right="67"/>
      </w:pPr>
      <w:r>
        <w:t xml:space="preserve">Codes and Standards:  Comply with provisions of following codes, specifications and standards except as otherwise indicated. </w:t>
      </w:r>
    </w:p>
    <w:p w:rsidR="002B3ED1" w:rsidRDefault="00B74ED6">
      <w:pPr>
        <w:numPr>
          <w:ilvl w:val="0"/>
          <w:numId w:val="11"/>
        </w:numPr>
        <w:spacing w:after="262"/>
        <w:ind w:right="67" w:hanging="360"/>
      </w:pPr>
      <w:r>
        <w:t xml:space="preserve">American Welding Society D1.1, "Structural Welding Code - Steel". </w:t>
      </w:r>
    </w:p>
    <w:p w:rsidR="002B3ED1" w:rsidRDefault="00B74ED6">
      <w:pPr>
        <w:numPr>
          <w:ilvl w:val="0"/>
          <w:numId w:val="11"/>
        </w:numPr>
        <w:spacing w:after="224"/>
        <w:ind w:right="67" w:hanging="360"/>
      </w:pPr>
      <w:r>
        <w:t xml:space="preserve">American Welding Society D1.4, "Structural Welding Code - Reinforcing Steel". </w:t>
      </w:r>
    </w:p>
    <w:p w:rsidR="002B3ED1" w:rsidRDefault="00B74ED6">
      <w:pPr>
        <w:spacing w:after="247"/>
        <w:ind w:left="888" w:right="67"/>
      </w:pPr>
      <w:r>
        <w:t xml:space="preserve">Structural Engineer’s Qualifications:  A structural Engineer who is legally authorized to practice in Illinois and who is experienced in providing Engineering services of the kind indicated.  Engineering services are defined as those performed for installations of steel units that are similar to that indicated for this Project in material, design, and extent. </w:t>
      </w:r>
    </w:p>
    <w:p w:rsidR="002B3ED1" w:rsidRDefault="00B74ED6">
      <w:pPr>
        <w:spacing w:after="245"/>
        <w:ind w:left="888" w:right="67"/>
      </w:pPr>
      <w:r>
        <w:lastRenderedPageBreak/>
        <w:t xml:space="preserve">Manufacturers’ Qualifications:  Only firms having a minimum of five (5) years successful experience in the manufacture of steel products, similar to units required for this project, and whose facilities are engaged primarily in the manufacture of such products, shall be acceptable. </w:t>
      </w:r>
    </w:p>
    <w:p w:rsidR="002B3ED1" w:rsidRDefault="00B74ED6">
      <w:pPr>
        <w:spacing w:after="165"/>
        <w:ind w:left="888" w:right="67"/>
      </w:pPr>
      <w:r>
        <w:t xml:space="preserve">Product Data: Producer's or manufacturer's information for products as follows, including sufficient data to show compliance with specified requirements: </w:t>
      </w:r>
    </w:p>
    <w:p w:rsidR="002B3ED1" w:rsidRDefault="00B74ED6">
      <w:pPr>
        <w:spacing w:after="149" w:line="340" w:lineRule="auto"/>
        <w:ind w:left="1263" w:right="67"/>
      </w:pPr>
      <w:r>
        <w:rPr>
          <w:sz w:val="22"/>
        </w:rPr>
        <w:t xml:space="preserve">A. </w:t>
      </w:r>
      <w:r>
        <w:t xml:space="preserve">Specifications for primer paint, including manufacturer's data on chemical composition, adhesion of spray fireproofing, and dry film thickness per applied coat. </w:t>
      </w:r>
      <w:r>
        <w:rPr>
          <w:sz w:val="22"/>
        </w:rPr>
        <w:t xml:space="preserve">B. </w:t>
      </w:r>
      <w:r>
        <w:t xml:space="preserve">Specifications for non-shrink grout. </w:t>
      </w:r>
    </w:p>
    <w:p w:rsidR="002B3ED1" w:rsidRDefault="00B74ED6">
      <w:pPr>
        <w:spacing w:after="166" w:line="269" w:lineRule="auto"/>
        <w:ind w:left="888" w:right="65"/>
      </w:pPr>
      <w:r>
        <w:rPr>
          <w:u w:val="single" w:color="000000"/>
        </w:rPr>
        <w:t>Shop Drawings</w:t>
      </w:r>
      <w:r>
        <w:t xml:space="preserve">:    </w:t>
      </w:r>
    </w:p>
    <w:p w:rsidR="002B3ED1" w:rsidRDefault="00B74ED6">
      <w:pPr>
        <w:numPr>
          <w:ilvl w:val="0"/>
          <w:numId w:val="12"/>
        </w:numPr>
        <w:ind w:right="67" w:hanging="360"/>
      </w:pPr>
      <w:r>
        <w:t xml:space="preserve">Complete drawings for lighting assembly, including information on location, type, and size of all connections, distinguishing between those made in the shop and those made in the field. </w:t>
      </w:r>
    </w:p>
    <w:p w:rsidR="002B3ED1" w:rsidRDefault="00B74ED6">
      <w:pPr>
        <w:numPr>
          <w:ilvl w:val="0"/>
          <w:numId w:val="12"/>
        </w:numPr>
        <w:spacing w:after="162"/>
        <w:ind w:right="67" w:hanging="360"/>
      </w:pPr>
      <w:r>
        <w:t xml:space="preserve">Indicate weld lengths and sizes, using standard American Welding Society (AWS) welding symbols. </w:t>
      </w:r>
    </w:p>
    <w:p w:rsidR="002B3ED1" w:rsidRDefault="00B74ED6">
      <w:pPr>
        <w:numPr>
          <w:ilvl w:val="0"/>
          <w:numId w:val="12"/>
        </w:numPr>
        <w:spacing w:after="142"/>
        <w:ind w:right="67" w:hanging="360"/>
      </w:pPr>
      <w:r>
        <w:t xml:space="preserve">Include setting drawings and templates for anchorages to be installed by others. </w:t>
      </w:r>
    </w:p>
    <w:p w:rsidR="002B3ED1" w:rsidRDefault="00B74ED6">
      <w:pPr>
        <w:numPr>
          <w:ilvl w:val="0"/>
          <w:numId w:val="12"/>
        </w:numPr>
        <w:spacing w:after="162"/>
        <w:ind w:right="67" w:hanging="360"/>
      </w:pPr>
      <w:r>
        <w:t xml:space="preserve">Shop Drawings: Show layout, sizes, dimensions, details, and installation frame components.  </w:t>
      </w:r>
    </w:p>
    <w:p w:rsidR="002B3ED1" w:rsidRDefault="00B74ED6">
      <w:pPr>
        <w:numPr>
          <w:ilvl w:val="0"/>
          <w:numId w:val="12"/>
        </w:numPr>
        <w:ind w:right="67" w:hanging="360"/>
      </w:pPr>
      <w:r>
        <w:t xml:space="preserve">Complete drawings for decorative steel post, including information on location, type and size of structural elements and connections. </w:t>
      </w:r>
    </w:p>
    <w:p w:rsidR="002B3ED1" w:rsidRDefault="00B74ED6">
      <w:pPr>
        <w:spacing w:after="17" w:line="259" w:lineRule="auto"/>
        <w:ind w:left="1613" w:right="0" w:firstLine="0"/>
        <w:jc w:val="left"/>
      </w:pPr>
      <w:r>
        <w:t xml:space="preserve"> </w:t>
      </w:r>
    </w:p>
    <w:p w:rsidR="002B3ED1" w:rsidRDefault="00B74ED6">
      <w:pPr>
        <w:spacing w:after="167" w:line="269" w:lineRule="auto"/>
        <w:ind w:left="888" w:right="65"/>
      </w:pPr>
      <w:r>
        <w:rPr>
          <w:u w:val="single" w:color="000000"/>
        </w:rPr>
        <w:t>Submittals</w:t>
      </w:r>
      <w:r>
        <w:t xml:space="preserve">: </w:t>
      </w:r>
    </w:p>
    <w:p w:rsidR="002B3ED1" w:rsidRDefault="00B74ED6">
      <w:pPr>
        <w:numPr>
          <w:ilvl w:val="0"/>
          <w:numId w:val="13"/>
        </w:numPr>
        <w:spacing w:after="187"/>
        <w:ind w:right="67" w:hanging="415"/>
      </w:pPr>
      <w:r>
        <w:t xml:space="preserve">Submit listed submittals in accordance with Conditions of the Contract and Division 1 Submittal Procedures Section.  </w:t>
      </w:r>
    </w:p>
    <w:p w:rsidR="002B3ED1" w:rsidRDefault="00B74ED6">
      <w:pPr>
        <w:numPr>
          <w:ilvl w:val="0"/>
          <w:numId w:val="13"/>
        </w:numPr>
        <w:spacing w:after="142"/>
        <w:ind w:right="67" w:hanging="415"/>
      </w:pPr>
      <w:r>
        <w:t xml:space="preserve">Product Data: Submit Manufacturer’s product data sheet for specified products.  </w:t>
      </w:r>
    </w:p>
    <w:p w:rsidR="002B3ED1" w:rsidRDefault="00B74ED6">
      <w:pPr>
        <w:numPr>
          <w:ilvl w:val="0"/>
          <w:numId w:val="13"/>
        </w:numPr>
        <w:spacing w:after="142"/>
        <w:ind w:right="67" w:hanging="415"/>
      </w:pPr>
      <w:r>
        <w:t xml:space="preserve">Samples: Submit samples of rope and/or hardware, as required by specifier.  </w:t>
      </w:r>
    </w:p>
    <w:p w:rsidR="002B3ED1" w:rsidRDefault="00B74ED6">
      <w:pPr>
        <w:numPr>
          <w:ilvl w:val="0"/>
          <w:numId w:val="13"/>
        </w:numPr>
        <w:spacing w:after="142"/>
        <w:ind w:right="67" w:hanging="415"/>
      </w:pPr>
      <w:r>
        <w:t xml:space="preserve">Submit samples of green screen and hardware and colors, as required. </w:t>
      </w:r>
    </w:p>
    <w:p w:rsidR="002B3ED1" w:rsidRDefault="00B74ED6">
      <w:pPr>
        <w:numPr>
          <w:ilvl w:val="0"/>
          <w:numId w:val="13"/>
        </w:numPr>
        <w:spacing w:after="142"/>
        <w:ind w:right="67" w:hanging="415"/>
      </w:pPr>
      <w:r>
        <w:t xml:space="preserve">Quality Assurance/Control Submittals:  </w:t>
      </w:r>
    </w:p>
    <w:p w:rsidR="002B3ED1" w:rsidRDefault="00B74ED6">
      <w:pPr>
        <w:numPr>
          <w:ilvl w:val="0"/>
          <w:numId w:val="13"/>
        </w:numPr>
        <w:spacing w:after="199"/>
        <w:ind w:right="67" w:hanging="415"/>
      </w:pPr>
      <w:r>
        <w:t xml:space="preserve">Test reports: Submit any test report demonstrating compliance with intended use and code requirements.  </w:t>
      </w:r>
    </w:p>
    <w:p w:rsidR="002B3ED1" w:rsidRDefault="00B74ED6">
      <w:pPr>
        <w:numPr>
          <w:ilvl w:val="0"/>
          <w:numId w:val="13"/>
        </w:numPr>
        <w:spacing w:after="162"/>
        <w:ind w:right="67" w:hanging="415"/>
      </w:pPr>
      <w:r>
        <w:lastRenderedPageBreak/>
        <w:t xml:space="preserve">Certificates: Submit manufacturer’s certificate that product meets or exceeds specified requirements </w:t>
      </w:r>
    </w:p>
    <w:p w:rsidR="002B3ED1" w:rsidRDefault="00B74ED6">
      <w:pPr>
        <w:numPr>
          <w:ilvl w:val="0"/>
          <w:numId w:val="13"/>
        </w:numPr>
        <w:spacing w:after="167"/>
        <w:ind w:right="67" w:hanging="415"/>
      </w:pPr>
      <w:r>
        <w:t xml:space="preserve">Closeout Submittals: Submit the Following:  </w:t>
      </w:r>
    </w:p>
    <w:p w:rsidR="002B3ED1" w:rsidRDefault="00B74ED6">
      <w:pPr>
        <w:numPr>
          <w:ilvl w:val="0"/>
          <w:numId w:val="13"/>
        </w:numPr>
        <w:spacing w:after="177"/>
        <w:ind w:right="67" w:hanging="415"/>
      </w:pPr>
      <w:r>
        <w:t xml:space="preserve">Warranty: Submit manufacturer’s standard warranty documents  </w:t>
      </w:r>
    </w:p>
    <w:p w:rsidR="002B3ED1" w:rsidRDefault="00B74ED6">
      <w:pPr>
        <w:numPr>
          <w:ilvl w:val="0"/>
          <w:numId w:val="13"/>
        </w:numPr>
        <w:spacing w:after="244"/>
        <w:ind w:right="67" w:hanging="415"/>
      </w:pPr>
      <w:r>
        <w:t xml:space="preserve">Maintenance Data: Include manufacturer’s standard cleaning and maintenance instructions to avoid detrimental actions to finishes and performance.  </w:t>
      </w:r>
    </w:p>
    <w:p w:rsidR="002B3ED1" w:rsidRDefault="00B74ED6">
      <w:pPr>
        <w:spacing w:after="245"/>
        <w:ind w:left="888" w:right="67"/>
      </w:pPr>
      <w:r>
        <w:t xml:space="preserve">Welder Qualifications:  Evidence that welders employed in the work are currently certified under American Welding Society (AWS) qualification procedures. </w:t>
      </w:r>
    </w:p>
    <w:p w:rsidR="002B3ED1" w:rsidRDefault="00B74ED6">
      <w:pPr>
        <w:spacing w:after="128" w:line="396" w:lineRule="auto"/>
        <w:ind w:left="888" w:right="67"/>
      </w:pPr>
      <w:r>
        <w:t xml:space="preserve">Regulatory Requirements:  Unless other requirements of governing authorities or particular requirements of this specification are more stringent, comply with provisions of the following: </w:t>
      </w:r>
      <w:r>
        <w:rPr>
          <w:sz w:val="22"/>
        </w:rPr>
        <w:t xml:space="preserve">A. </w:t>
      </w:r>
      <w:r>
        <w:t xml:space="preserve">AISC "Code of Standard Practice for Steel Buildings and Bridges". </w:t>
      </w:r>
    </w:p>
    <w:p w:rsidR="002B3ED1" w:rsidRDefault="00B74ED6">
      <w:pPr>
        <w:numPr>
          <w:ilvl w:val="0"/>
          <w:numId w:val="14"/>
        </w:numPr>
        <w:spacing w:after="282"/>
        <w:ind w:right="67" w:hanging="360"/>
      </w:pPr>
      <w:r>
        <w:t xml:space="preserve">AISC "Specification for Structural Steel Buildings -- Allowable Stress Design and Plastic Design," with Commentary and Supplements. </w:t>
      </w:r>
    </w:p>
    <w:p w:rsidR="002B3ED1" w:rsidRDefault="00B74ED6">
      <w:pPr>
        <w:numPr>
          <w:ilvl w:val="0"/>
          <w:numId w:val="14"/>
        </w:numPr>
        <w:spacing w:after="224"/>
        <w:ind w:right="67" w:hanging="360"/>
      </w:pPr>
      <w:r>
        <w:t xml:space="preserve">AWS DI.I, "Structural Welding Code - Steel." </w:t>
      </w:r>
    </w:p>
    <w:p w:rsidR="002B3ED1" w:rsidRDefault="00B74ED6">
      <w:pPr>
        <w:ind w:left="888" w:right="67"/>
      </w:pPr>
      <w:r>
        <w:t xml:space="preserve">Deliver anchor bolts, washers, and other anchorage devices to be built into other work in time to avoid delays and permit their proper identification. </w:t>
      </w:r>
    </w:p>
    <w:p w:rsidR="002B3ED1" w:rsidRDefault="00B74ED6">
      <w:pPr>
        <w:spacing w:after="242"/>
        <w:ind w:left="888" w:right="67"/>
      </w:pPr>
      <w:r>
        <w:t xml:space="preserve">Color Coating System: Submit (3) 12”x12” color samples for each color specified on the actual materials specified for review and approval by the Engineer. </w:t>
      </w:r>
    </w:p>
    <w:p w:rsidR="002B3ED1" w:rsidRDefault="00B74ED6">
      <w:pPr>
        <w:spacing w:after="297" w:line="259" w:lineRule="auto"/>
        <w:ind w:left="888" w:right="0"/>
        <w:jc w:val="left"/>
      </w:pPr>
      <w:r>
        <w:rPr>
          <w:b/>
        </w:rPr>
        <w:t xml:space="preserve">Products. </w:t>
      </w:r>
    </w:p>
    <w:p w:rsidR="002B3ED1" w:rsidRDefault="00B74ED6">
      <w:pPr>
        <w:spacing w:after="104"/>
        <w:ind w:left="1263" w:right="67"/>
      </w:pPr>
      <w:r>
        <w:rPr>
          <w:sz w:val="22"/>
        </w:rPr>
        <w:t xml:space="preserve">A. </w:t>
      </w:r>
      <w:r>
        <w:t xml:space="preserve">Steel Materials: </w:t>
      </w:r>
    </w:p>
    <w:p w:rsidR="00CA0BD7" w:rsidRDefault="00B74ED6" w:rsidP="00CA0BD7">
      <w:pPr>
        <w:spacing w:after="125"/>
        <w:ind w:left="1440" w:right="67" w:firstLine="0"/>
        <w:jc w:val="left"/>
      </w:pPr>
      <w:r>
        <w:t>Steel Materials - General:  For members which shall be expose</w:t>
      </w:r>
      <w:r w:rsidR="00CA0BD7">
        <w:t>d in the finished work, provide</w:t>
      </w:r>
      <w:r w:rsidR="00CA0BD7" w:rsidRPr="00CA0BD7">
        <w:t xml:space="preserve"> </w:t>
      </w:r>
      <w:r w:rsidR="00CA0BD7">
        <w:t xml:space="preserve">only materials which are free of surface blemishes such as pitting, </w:t>
      </w:r>
      <w:proofErr w:type="gramStart"/>
      <w:r w:rsidR="00CA0BD7">
        <w:t>roller  marks</w:t>
      </w:r>
      <w:proofErr w:type="gramEnd"/>
      <w:r w:rsidR="00CA0BD7">
        <w:t xml:space="preserve">, rolled trade names, and surface roughness. </w:t>
      </w:r>
    </w:p>
    <w:p w:rsidR="00CA0BD7" w:rsidRDefault="00CA0BD7" w:rsidP="00CA0BD7">
      <w:pPr>
        <w:spacing w:after="125"/>
        <w:ind w:right="67"/>
      </w:pPr>
      <w:r>
        <w:t xml:space="preserve">          Structural Steel Members:  ASTM </w:t>
      </w:r>
      <w:proofErr w:type="gramStart"/>
      <w:r>
        <w:t>A</w:t>
      </w:r>
      <w:proofErr w:type="gramEnd"/>
      <w:r>
        <w:t xml:space="preserve"> 36.</w:t>
      </w:r>
    </w:p>
    <w:p w:rsidR="00CA0BD7" w:rsidRDefault="00CA0BD7" w:rsidP="00CA0BD7">
      <w:pPr>
        <w:spacing w:after="125"/>
        <w:ind w:right="67"/>
      </w:pPr>
      <w:r>
        <w:tab/>
      </w:r>
      <w:r>
        <w:tab/>
        <w:t xml:space="preserve">Structural Tubing, Cold - Formed:  ASTM </w:t>
      </w:r>
      <w:proofErr w:type="gramStart"/>
      <w:r>
        <w:t>A</w:t>
      </w:r>
      <w:proofErr w:type="gramEnd"/>
      <w:r>
        <w:t xml:space="preserve"> 500.</w:t>
      </w:r>
    </w:p>
    <w:p w:rsidR="00CA0BD7" w:rsidRDefault="00CA0BD7" w:rsidP="00CA0BD7">
      <w:pPr>
        <w:tabs>
          <w:tab w:val="center" w:pos="1253"/>
          <w:tab w:val="center" w:pos="3900"/>
        </w:tabs>
        <w:spacing w:after="253"/>
        <w:ind w:left="0" w:right="0" w:firstLine="0"/>
        <w:jc w:val="left"/>
      </w:pPr>
      <w:r>
        <w:tab/>
        <w:t xml:space="preserve">                          Anchor Bolts:  ASTM A307, Carbon Steel, Grade C. </w:t>
      </w:r>
    </w:p>
    <w:p w:rsidR="00C15EAE" w:rsidRDefault="00C15EAE" w:rsidP="00C15EAE">
      <w:pPr>
        <w:tabs>
          <w:tab w:val="center" w:pos="1253"/>
          <w:tab w:val="center" w:pos="4889"/>
        </w:tabs>
        <w:ind w:left="0" w:right="0" w:firstLine="0"/>
        <w:jc w:val="left"/>
      </w:pPr>
      <w:r>
        <w:tab/>
        <w:t xml:space="preserve">                          Stainless Steel:  Grade and type designated below for each form required: </w:t>
      </w:r>
    </w:p>
    <w:p w:rsidR="00C15EAE" w:rsidRDefault="00C15EAE" w:rsidP="00C15EAE">
      <w:pPr>
        <w:tabs>
          <w:tab w:val="center" w:pos="1253"/>
          <w:tab w:val="center" w:pos="3295"/>
        </w:tabs>
        <w:ind w:left="0" w:right="0" w:firstLine="0"/>
        <w:jc w:val="left"/>
      </w:pPr>
      <w:r>
        <w:rPr>
          <w:rFonts w:ascii="Calibri" w:eastAsia="Calibri" w:hAnsi="Calibri" w:cs="Calibri"/>
          <w:sz w:val="22"/>
        </w:rPr>
        <w:lastRenderedPageBreak/>
        <w:tab/>
      </w:r>
      <w:r>
        <w:t xml:space="preserve">                          Tubing:  ASTM </w:t>
      </w:r>
      <w:proofErr w:type="gramStart"/>
      <w:r>
        <w:t>A</w:t>
      </w:r>
      <w:proofErr w:type="gramEnd"/>
      <w:r>
        <w:t xml:space="preserve"> 554, Grade MT 304. </w:t>
      </w:r>
    </w:p>
    <w:p w:rsidR="00C15EAE" w:rsidRDefault="00C15EAE" w:rsidP="00C15EAE">
      <w:pPr>
        <w:tabs>
          <w:tab w:val="center" w:pos="1253"/>
          <w:tab w:val="center" w:pos="3545"/>
        </w:tabs>
        <w:ind w:left="0" w:right="0" w:firstLine="0"/>
        <w:jc w:val="left"/>
      </w:pPr>
      <w:r>
        <w:rPr>
          <w:rFonts w:ascii="Calibri" w:eastAsia="Calibri" w:hAnsi="Calibri" w:cs="Calibri"/>
          <w:sz w:val="22"/>
        </w:rPr>
        <w:tab/>
      </w:r>
      <w:r>
        <w:t xml:space="preserve">                          Pipe:  ASTM A 312/A 312M, Grade TP 304. </w:t>
      </w:r>
    </w:p>
    <w:p w:rsidR="00CA0BD7" w:rsidRDefault="00C15EAE" w:rsidP="00C15EAE">
      <w:pPr>
        <w:spacing w:after="0"/>
        <w:ind w:right="67"/>
      </w:pPr>
      <w:r>
        <w:t xml:space="preserve"> </w:t>
      </w:r>
      <w:r>
        <w:tab/>
        <w:t xml:space="preserve">Sheet, Strip, Plate, and Flat Bar:  ASTM A 666, Type 304. </w:t>
      </w:r>
      <w:r>
        <w:tab/>
        <w:t xml:space="preserve"> </w:t>
      </w:r>
    </w:p>
    <w:p w:rsidR="00C15EAE" w:rsidRDefault="00C15EAE" w:rsidP="00C15EAE">
      <w:pPr>
        <w:spacing w:after="0"/>
        <w:ind w:right="67"/>
      </w:pPr>
      <w:r>
        <w:t xml:space="preserve">          Bars and Shapes:  ASTM A 276, Type 304.</w:t>
      </w:r>
    </w:p>
    <w:p w:rsidR="00CA0BD7" w:rsidRDefault="00CA0BD7" w:rsidP="00C15EAE">
      <w:pPr>
        <w:spacing w:after="125"/>
        <w:ind w:right="67"/>
      </w:pPr>
    </w:p>
    <w:p w:rsidR="00C15EAE" w:rsidRDefault="00B74ED6" w:rsidP="00C15EAE">
      <w:pPr>
        <w:tabs>
          <w:tab w:val="center" w:pos="1253"/>
          <w:tab w:val="center" w:pos="4889"/>
        </w:tabs>
        <w:ind w:left="0" w:right="0" w:firstLine="0"/>
        <w:jc w:val="left"/>
      </w:pPr>
      <w:r>
        <w:rPr>
          <w:rFonts w:ascii="Calibri" w:eastAsia="Calibri" w:hAnsi="Calibri" w:cs="Calibri"/>
          <w:sz w:val="22"/>
        </w:rPr>
        <w:tab/>
      </w:r>
      <w:r w:rsidR="00CA0BD7">
        <w:t xml:space="preserve"> </w:t>
      </w:r>
      <w:r w:rsidR="00C15EAE">
        <w:tab/>
        <w:t xml:space="preserve"> </w:t>
      </w:r>
    </w:p>
    <w:p w:rsidR="00C15EAE" w:rsidRDefault="00C15EAE" w:rsidP="00C15EAE">
      <w:pPr>
        <w:spacing w:after="248" w:line="269" w:lineRule="auto"/>
        <w:ind w:left="0" w:right="65" w:firstLine="720"/>
      </w:pPr>
      <w:r>
        <w:rPr>
          <w:u w:val="single" w:color="000000"/>
        </w:rPr>
        <w:t>Miscellaneous Materials</w:t>
      </w:r>
      <w:r>
        <w:t xml:space="preserve">: </w:t>
      </w:r>
    </w:p>
    <w:p w:rsidR="00C15EAE" w:rsidRDefault="00C15EAE" w:rsidP="00C15EAE">
      <w:pPr>
        <w:spacing w:after="247"/>
        <w:ind w:left="888" w:right="67"/>
      </w:pPr>
      <w:r>
        <w:t xml:space="preserve">Welding Electrodes and Fluxes:  AWS DI.I Types as follows:  ETOXX. </w:t>
      </w:r>
    </w:p>
    <w:p w:rsidR="00C15EAE" w:rsidRDefault="00C15EAE" w:rsidP="00C15EAE">
      <w:pPr>
        <w:spacing w:after="247"/>
        <w:ind w:left="888" w:right="67"/>
      </w:pPr>
      <w:r>
        <w:t xml:space="preserve">Non-shrink Grout:  Non-metallic, non-shrink, non-staining pre-packaged material requiring only the addition of water and complying with ASTM C 1107. </w:t>
      </w:r>
    </w:p>
    <w:p w:rsidR="00C15EAE" w:rsidRDefault="00C15EAE" w:rsidP="00C15EAE">
      <w:pPr>
        <w:spacing w:after="245"/>
        <w:ind w:left="888" w:right="67"/>
      </w:pPr>
      <w:r>
        <w:t xml:space="preserve">Shop Primer:  Rust-inhibitive, lead and chromate free, low VOC primer, complying with FS TT - P664, or equivalent. </w:t>
      </w:r>
    </w:p>
    <w:p w:rsidR="002B3ED1" w:rsidRDefault="002B3ED1">
      <w:pPr>
        <w:tabs>
          <w:tab w:val="center" w:pos="1253"/>
          <w:tab w:val="center" w:pos="3361"/>
        </w:tabs>
        <w:spacing w:after="134"/>
        <w:ind w:left="0" w:right="0" w:firstLine="0"/>
        <w:jc w:val="left"/>
      </w:pPr>
    </w:p>
    <w:p w:rsidR="002B3ED1" w:rsidRDefault="00B74ED6">
      <w:pPr>
        <w:tabs>
          <w:tab w:val="center" w:pos="1253"/>
          <w:tab w:val="center" w:pos="3745"/>
        </w:tabs>
        <w:spacing w:after="136"/>
        <w:ind w:left="0" w:right="0" w:firstLine="0"/>
        <w:jc w:val="left"/>
      </w:pPr>
      <w:r>
        <w:rPr>
          <w:rFonts w:ascii="Calibri" w:eastAsia="Calibri" w:hAnsi="Calibri" w:cs="Calibri"/>
          <w:sz w:val="22"/>
        </w:rPr>
        <w:tab/>
      </w:r>
      <w:r>
        <w:t xml:space="preserve"> </w:t>
      </w:r>
      <w:r>
        <w:tab/>
        <w:t xml:space="preserve"> </w:t>
      </w:r>
    </w:p>
    <w:p w:rsidR="002B3ED1" w:rsidRDefault="00B74ED6">
      <w:pPr>
        <w:tabs>
          <w:tab w:val="center" w:pos="1253"/>
          <w:tab w:val="center" w:pos="3900"/>
        </w:tabs>
        <w:spacing w:after="253"/>
        <w:ind w:left="0" w:right="0" w:firstLine="0"/>
        <w:jc w:val="left"/>
      </w:pPr>
      <w:r>
        <w:rPr>
          <w:rFonts w:ascii="Calibri" w:eastAsia="Calibri" w:hAnsi="Calibri" w:cs="Calibri"/>
          <w:sz w:val="22"/>
        </w:rPr>
        <w:tab/>
      </w:r>
      <w:r>
        <w:t xml:space="preserve"> </w:t>
      </w:r>
      <w:r>
        <w:tab/>
        <w:t xml:space="preserve"> </w:t>
      </w:r>
    </w:p>
    <w:p w:rsidR="002B3ED1" w:rsidRDefault="00B74ED6" w:rsidP="00C15EAE">
      <w:pPr>
        <w:tabs>
          <w:tab w:val="center" w:pos="1253"/>
          <w:tab w:val="center" w:pos="4889"/>
        </w:tabs>
        <w:ind w:left="0" w:right="0" w:firstLine="0"/>
        <w:jc w:val="left"/>
      </w:pPr>
      <w:r>
        <w:rPr>
          <w:rFonts w:ascii="Calibri" w:eastAsia="Calibri" w:hAnsi="Calibri" w:cs="Calibri"/>
          <w:sz w:val="22"/>
        </w:rPr>
        <w:tab/>
      </w:r>
      <w:r w:rsidR="00C15EAE">
        <w:t xml:space="preserve"> </w:t>
      </w:r>
    </w:p>
    <w:p w:rsidR="002B3ED1" w:rsidRDefault="00B74ED6">
      <w:pPr>
        <w:spacing w:after="248" w:line="269" w:lineRule="auto"/>
        <w:ind w:left="888" w:right="65"/>
      </w:pPr>
      <w:r>
        <w:rPr>
          <w:u w:val="single" w:color="000000"/>
        </w:rPr>
        <w:t>Fabrication</w:t>
      </w:r>
      <w:r>
        <w:t xml:space="preserve">: </w:t>
      </w:r>
    </w:p>
    <w:p w:rsidR="002B3ED1" w:rsidRDefault="00B74ED6">
      <w:pPr>
        <w:spacing w:after="247"/>
        <w:ind w:left="888" w:right="67"/>
      </w:pPr>
      <w:r>
        <w:t xml:space="preserve">Shop Assembly - General:  Comply with requirements of AISC Specifications.  Shop fabricate and assemble to maximum degree possible. </w:t>
      </w:r>
    </w:p>
    <w:p w:rsidR="002B3ED1" w:rsidRDefault="00B74ED6">
      <w:pPr>
        <w:spacing w:after="245"/>
        <w:ind w:left="888" w:right="67"/>
      </w:pPr>
      <w:r>
        <w:t xml:space="preserve">Appearance:  Cut, fit, and assemble units with exposed surfaces smooth, square, and free from cutting marks, shear distortion, burrs, and nicks.  </w:t>
      </w:r>
    </w:p>
    <w:p w:rsidR="002B3ED1" w:rsidRDefault="00B74ED6">
      <w:pPr>
        <w:spacing w:after="245"/>
        <w:ind w:left="888" w:right="67"/>
      </w:pPr>
      <w:r>
        <w:t xml:space="preserve">Tolerance:  As specified in AISC Code, unless more stringent requirements are indicated on the drawings. </w:t>
      </w:r>
    </w:p>
    <w:p w:rsidR="002B3ED1" w:rsidRDefault="00B74ED6">
      <w:pPr>
        <w:spacing w:after="244"/>
        <w:ind w:left="888" w:right="67"/>
      </w:pPr>
      <w:r>
        <w:t xml:space="preserve">Thermal or Water Jet Cutting:  Perform all cutting by machine. Plane cut edges which are to be welded. </w:t>
      </w:r>
    </w:p>
    <w:p w:rsidR="002B3ED1" w:rsidRDefault="00B74ED6">
      <w:pPr>
        <w:spacing w:after="165"/>
        <w:ind w:left="888" w:right="67"/>
      </w:pPr>
      <w:r>
        <w:t xml:space="preserve">Welds:  </w:t>
      </w:r>
    </w:p>
    <w:p w:rsidR="002B3ED1" w:rsidRDefault="00B74ED6">
      <w:pPr>
        <w:numPr>
          <w:ilvl w:val="0"/>
          <w:numId w:val="15"/>
        </w:numPr>
        <w:ind w:right="67" w:hanging="360"/>
      </w:pPr>
      <w:r>
        <w:t xml:space="preserve">Comply with requirements of AWS Code for welding procedures and quality of welds, including appearance. </w:t>
      </w:r>
    </w:p>
    <w:p w:rsidR="002B3ED1" w:rsidRDefault="00B74ED6">
      <w:pPr>
        <w:numPr>
          <w:ilvl w:val="0"/>
          <w:numId w:val="15"/>
        </w:numPr>
        <w:spacing w:after="162"/>
        <w:ind w:right="67" w:hanging="360"/>
      </w:pPr>
      <w:r>
        <w:t xml:space="preserve">Built-up sections:  Assemble components and weld using procedures which shall maintain proper alignment of finished section. </w:t>
      </w:r>
    </w:p>
    <w:p w:rsidR="002B3ED1" w:rsidRDefault="00B74ED6">
      <w:pPr>
        <w:numPr>
          <w:ilvl w:val="0"/>
          <w:numId w:val="15"/>
        </w:numPr>
        <w:spacing w:after="164"/>
        <w:ind w:right="67" w:hanging="360"/>
      </w:pPr>
      <w:r>
        <w:lastRenderedPageBreak/>
        <w:t xml:space="preserve">Verify that weld sizes, fabrication sequence, and equipment to be employed shall limit distortions to allowable tolerances.  Surface bleed of back-side welding on exposed surfaces shall not be acceptable. </w:t>
      </w:r>
    </w:p>
    <w:p w:rsidR="002B3ED1" w:rsidRDefault="00B74ED6">
      <w:pPr>
        <w:numPr>
          <w:ilvl w:val="0"/>
          <w:numId w:val="15"/>
        </w:numPr>
        <w:spacing w:after="141"/>
        <w:ind w:right="67" w:hanging="360"/>
      </w:pPr>
      <w:r>
        <w:t xml:space="preserve">Grind smooth all exposed fillet welds. </w:t>
      </w:r>
    </w:p>
    <w:p w:rsidR="002B3ED1" w:rsidRDefault="00B74ED6">
      <w:pPr>
        <w:numPr>
          <w:ilvl w:val="0"/>
          <w:numId w:val="15"/>
        </w:numPr>
        <w:spacing w:after="141"/>
        <w:ind w:right="67" w:hanging="360"/>
      </w:pPr>
      <w:r>
        <w:t xml:space="preserve">Grind flush butt welds. </w:t>
      </w:r>
    </w:p>
    <w:p w:rsidR="002B3ED1" w:rsidRDefault="00B74ED6">
      <w:pPr>
        <w:numPr>
          <w:ilvl w:val="0"/>
          <w:numId w:val="15"/>
        </w:numPr>
        <w:spacing w:after="142"/>
        <w:ind w:right="67" w:hanging="360"/>
      </w:pPr>
      <w:r>
        <w:t xml:space="preserve">Dress all exposed welds. </w:t>
      </w:r>
    </w:p>
    <w:p w:rsidR="002B3ED1" w:rsidRDefault="00B74ED6">
      <w:pPr>
        <w:numPr>
          <w:ilvl w:val="0"/>
          <w:numId w:val="15"/>
        </w:numPr>
        <w:spacing w:after="124"/>
        <w:ind w:right="67" w:hanging="360"/>
      </w:pPr>
      <w:r>
        <w:t xml:space="preserve">Finishing: Accurately mill ends of columns and other members which shall transmit load in bearing. </w:t>
      </w:r>
    </w:p>
    <w:p w:rsidR="002B3ED1" w:rsidRDefault="00B74ED6">
      <w:pPr>
        <w:spacing w:after="165"/>
        <w:ind w:left="888" w:right="67"/>
      </w:pPr>
      <w:r>
        <w:t xml:space="preserve">Holes in Steel Members:  </w:t>
      </w:r>
    </w:p>
    <w:p w:rsidR="002B3ED1" w:rsidRDefault="00B74ED6">
      <w:pPr>
        <w:numPr>
          <w:ilvl w:val="0"/>
          <w:numId w:val="16"/>
        </w:numPr>
        <w:spacing w:after="162"/>
        <w:ind w:right="67" w:hanging="360"/>
      </w:pPr>
      <w:r>
        <w:t xml:space="preserve">Make all holes by means of cutting, drilling or punching at right angles to surface of metal.  Do not make or enlarge holes by burning. </w:t>
      </w:r>
    </w:p>
    <w:p w:rsidR="002B3ED1" w:rsidRDefault="00B74ED6">
      <w:pPr>
        <w:numPr>
          <w:ilvl w:val="0"/>
          <w:numId w:val="16"/>
        </w:numPr>
        <w:spacing w:after="224"/>
        <w:ind w:right="67" w:hanging="360"/>
      </w:pPr>
      <w:r>
        <w:t xml:space="preserve">Provide holes in steel members are required to permit connection of work by others. </w:t>
      </w:r>
    </w:p>
    <w:p w:rsidR="002B3ED1" w:rsidRDefault="00B74ED6">
      <w:pPr>
        <w:spacing w:after="249"/>
        <w:ind w:left="888" w:right="67"/>
      </w:pPr>
      <w:r>
        <w:t xml:space="preserve">Finishing: </w:t>
      </w:r>
    </w:p>
    <w:p w:rsidR="002B3ED1" w:rsidRDefault="00B74ED6">
      <w:pPr>
        <w:spacing w:after="245"/>
        <w:ind w:left="1263" w:right="67"/>
      </w:pPr>
      <w:r>
        <w:t xml:space="preserve">A three coat Organic zinc rich primer/polyamide epoxy/aliphatic acrylic polyurethane paint system shall be used. </w:t>
      </w:r>
    </w:p>
    <w:p w:rsidR="002B3ED1" w:rsidRDefault="00B74ED6">
      <w:pPr>
        <w:spacing w:after="245"/>
        <w:ind w:left="1263" w:right="67"/>
      </w:pPr>
      <w:r>
        <w:t xml:space="preserve">In the shop, all structural steel and decorative steel designated to be painted shall be given one coat of organic zinc rich primer. All areas shop primed shall then be spot cleaned per SSPC-SP11 and spot primed with organic zinc rich primer.  The structural steel shall then receive one full intermediate coat of polyamide epoxy and one full final coat of aliphatic acrylic polyurethane paint. </w:t>
      </w:r>
    </w:p>
    <w:p w:rsidR="002B3ED1" w:rsidRDefault="00B74ED6">
      <w:pPr>
        <w:ind w:left="888" w:right="67"/>
      </w:pPr>
      <w:r>
        <w:t>Coating Dry Film Thickness (</w:t>
      </w:r>
      <w:proofErr w:type="spellStart"/>
      <w:r>
        <w:t>dft</w:t>
      </w:r>
      <w:proofErr w:type="spellEnd"/>
      <w:r>
        <w:t xml:space="preserve">): </w:t>
      </w:r>
    </w:p>
    <w:p w:rsidR="002B3ED1" w:rsidRDefault="00B74ED6">
      <w:pPr>
        <w:spacing w:after="31" w:line="259" w:lineRule="auto"/>
        <w:ind w:left="173" w:right="0" w:firstLine="0"/>
        <w:jc w:val="left"/>
      </w:pPr>
      <w:r>
        <w:t xml:space="preserve"> </w:t>
      </w:r>
    </w:p>
    <w:p w:rsidR="002B3ED1" w:rsidRDefault="00B74ED6">
      <w:pPr>
        <w:numPr>
          <w:ilvl w:val="0"/>
          <w:numId w:val="17"/>
        </w:numPr>
        <w:ind w:right="67" w:hanging="360"/>
      </w:pPr>
      <w:r>
        <w:t>Organic Zinc Rich Primer:  65 microns (2.5 mils) min., 90 microns (3.5 mils) max. (</w:t>
      </w:r>
      <w:proofErr w:type="spellStart"/>
      <w:r>
        <w:t>Carbozinc</w:t>
      </w:r>
      <w:proofErr w:type="spellEnd"/>
      <w:r>
        <w:t xml:space="preserve"> 859) </w:t>
      </w:r>
    </w:p>
    <w:p w:rsidR="002B3ED1" w:rsidRDefault="00B74ED6">
      <w:pPr>
        <w:numPr>
          <w:ilvl w:val="0"/>
          <w:numId w:val="17"/>
        </w:numPr>
        <w:ind w:right="67" w:hanging="360"/>
      </w:pPr>
      <w:r>
        <w:t>Polyamide Epoxy Intermediate Coat:  100 microns (4.0 mils) min., 150 microns (6.0 mils) max. (</w:t>
      </w:r>
      <w:proofErr w:type="spellStart"/>
      <w:r>
        <w:t>Carboguard</w:t>
      </w:r>
      <w:proofErr w:type="spellEnd"/>
      <w:r>
        <w:t xml:space="preserve"> 888) </w:t>
      </w:r>
    </w:p>
    <w:p w:rsidR="002B3ED1" w:rsidRDefault="00B74ED6">
      <w:pPr>
        <w:numPr>
          <w:ilvl w:val="0"/>
          <w:numId w:val="17"/>
        </w:numPr>
        <w:ind w:right="67" w:hanging="360"/>
      </w:pPr>
      <w:r>
        <w:t>Aliphatic Acrylic Polyurethane Top Coat:  50 microns (2.0 mils) min., 75 microns (3.0 mils) max. (</w:t>
      </w:r>
      <w:proofErr w:type="spellStart"/>
      <w:r>
        <w:t>Carbothane</w:t>
      </w:r>
      <w:proofErr w:type="spellEnd"/>
      <w:r>
        <w:t xml:space="preserve"> 133HB) </w:t>
      </w:r>
    </w:p>
    <w:p w:rsidR="002B3ED1" w:rsidRDefault="00B74ED6">
      <w:pPr>
        <w:numPr>
          <w:ilvl w:val="0"/>
          <w:numId w:val="17"/>
        </w:numPr>
        <w:ind w:right="67" w:hanging="360"/>
      </w:pPr>
      <w:r>
        <w:t xml:space="preserve">The total dry film thickness shall be between 215 and 315 microns (8.5 and 12.5 mils). </w:t>
      </w:r>
    </w:p>
    <w:p w:rsidR="002B3ED1" w:rsidRDefault="00B74ED6">
      <w:pPr>
        <w:numPr>
          <w:ilvl w:val="0"/>
          <w:numId w:val="17"/>
        </w:numPr>
        <w:ind w:right="67" w:hanging="360"/>
      </w:pPr>
      <w:r>
        <w:t xml:space="preserve">The paint manufacturer's product data sheets shall be submitted to the Engineer prior to start of work and the requirements as outlined in the data sheets shall be followed.  </w:t>
      </w:r>
    </w:p>
    <w:p w:rsidR="002B3ED1" w:rsidRDefault="00B74ED6">
      <w:pPr>
        <w:numPr>
          <w:ilvl w:val="0"/>
          <w:numId w:val="17"/>
        </w:numPr>
        <w:ind w:right="67" w:hanging="360"/>
      </w:pPr>
      <w:r>
        <w:lastRenderedPageBreak/>
        <w:t xml:space="preserve">Written approval of color by Engineer shall be obtained prior to ordering and application of paints and stains. </w:t>
      </w:r>
    </w:p>
    <w:p w:rsidR="002B3ED1" w:rsidRDefault="00B74ED6">
      <w:pPr>
        <w:numPr>
          <w:ilvl w:val="0"/>
          <w:numId w:val="17"/>
        </w:numPr>
        <w:ind w:right="67" w:hanging="360"/>
      </w:pPr>
      <w:r>
        <w:t>Application of the epoxy polyamide and coat shall not be allowed when the steel and/or air temperature is expected to fall below 10</w:t>
      </w:r>
      <w:r>
        <w:rPr>
          <w:rFonts w:ascii="Segoe UI Symbol" w:eastAsia="Segoe UI Symbol" w:hAnsi="Segoe UI Symbol" w:cs="Segoe UI Symbol"/>
        </w:rPr>
        <w:t></w:t>
      </w:r>
      <w:r>
        <w:t xml:space="preserve"> C (50</w:t>
      </w:r>
      <w:r>
        <w:rPr>
          <w:rFonts w:ascii="Segoe UI Symbol" w:eastAsia="Segoe UI Symbol" w:hAnsi="Segoe UI Symbol" w:cs="Segoe UI Symbol"/>
        </w:rPr>
        <w:t></w:t>
      </w:r>
      <w:r>
        <w:t xml:space="preserve"> F.) within 24 hours of application. </w:t>
      </w:r>
    </w:p>
    <w:p w:rsidR="002B3ED1" w:rsidRDefault="00B74ED6">
      <w:pPr>
        <w:numPr>
          <w:ilvl w:val="0"/>
          <w:numId w:val="17"/>
        </w:numPr>
        <w:ind w:right="67" w:hanging="360"/>
      </w:pPr>
      <w:r>
        <w:t xml:space="preserve">Field cleaning and touch-up painting shall only be done between May 1 and October 31. </w:t>
      </w:r>
    </w:p>
    <w:p w:rsidR="002B3ED1" w:rsidRDefault="00B74ED6">
      <w:pPr>
        <w:ind w:left="888" w:right="67"/>
      </w:pPr>
      <w:r>
        <w:t xml:space="preserve">Acceptable Manufacturers: </w:t>
      </w:r>
    </w:p>
    <w:p w:rsidR="002B3ED1" w:rsidRDefault="00B74ED6">
      <w:pPr>
        <w:numPr>
          <w:ilvl w:val="0"/>
          <w:numId w:val="17"/>
        </w:numPr>
        <w:ind w:right="67" w:hanging="360"/>
      </w:pPr>
      <w:r>
        <w:t xml:space="preserve">Light assemblies shall be manufactured by Sternberg Lighting as detailed on the plans. No substitution will be allowed. Manufacturer’s model number for Type A shall be 1-1970LEDS/SG/GTSR/ODPT-S-MOD-AHS-CL/3325SP5.250/BK and TYPE B shall be 1-1970LEDS/SG/GTSR/ODPT-S-MOD-AHS-CL/3315SP5.250/BK. Each light assembly shall be furnished with banner arms or hanging planter baskets as shown on the plans. </w:t>
      </w:r>
    </w:p>
    <w:p w:rsidR="002B3ED1" w:rsidRDefault="00B74ED6">
      <w:pPr>
        <w:spacing w:after="17" w:line="259" w:lineRule="auto"/>
        <w:ind w:left="893" w:right="0" w:firstLine="0"/>
        <w:jc w:val="left"/>
      </w:pPr>
      <w:r>
        <w:t xml:space="preserve"> </w:t>
      </w:r>
    </w:p>
    <w:p w:rsidR="002B3ED1" w:rsidRDefault="00B74ED6">
      <w:pPr>
        <w:spacing w:after="247"/>
        <w:ind w:left="888" w:right="67"/>
      </w:pPr>
      <w:r>
        <w:t xml:space="preserve">Material Requirements for Qualified Product List: </w:t>
      </w:r>
    </w:p>
    <w:p w:rsidR="002B3ED1" w:rsidRDefault="00B74ED6">
      <w:pPr>
        <w:spacing w:after="248"/>
        <w:ind w:left="1263" w:right="67"/>
      </w:pPr>
      <w:r>
        <w:t xml:space="preserve">Salt Spray (ASTM - B117): No blistering, cracking or delamination of film.  No more than 1/16" or 1.6 mm rust </w:t>
      </w:r>
      <w:proofErr w:type="spellStart"/>
      <w:r>
        <w:t>creepage</w:t>
      </w:r>
      <w:proofErr w:type="spellEnd"/>
      <w:r>
        <w:t xml:space="preserve"> at scribe after 3,000 hours exposure. </w:t>
      </w:r>
    </w:p>
    <w:p w:rsidR="002B3ED1" w:rsidRDefault="00B74ED6">
      <w:pPr>
        <w:spacing w:after="245"/>
        <w:ind w:left="1263" w:right="67"/>
      </w:pPr>
      <w:r>
        <w:t xml:space="preserve">Workability: The paints shall be easily applied by conventional and airless spray to smooth vertical surfaces at a minimum dry film thickness of 75 microns (3 mils) per coat without runs, sags, or other film defects.  When application is made by brush or roller, multiple coats shall be permitted to achieve 75 microns (3 mils) dry film thickness and uniformity of appearance. </w:t>
      </w:r>
    </w:p>
    <w:p w:rsidR="002B3ED1" w:rsidRDefault="00B74ED6">
      <w:pPr>
        <w:spacing w:after="244"/>
        <w:ind w:left="1263" w:right="67"/>
      </w:pPr>
      <w:r>
        <w:t xml:space="preserve">Toxicity: The paints shall not contain more than trace amounts of lead, hexavalent chromium, cadmium, mercury, or other toxic heavy metals. </w:t>
      </w:r>
    </w:p>
    <w:p w:rsidR="002B3ED1" w:rsidRDefault="00B74ED6">
      <w:pPr>
        <w:spacing w:after="245"/>
        <w:ind w:left="1263" w:right="67"/>
      </w:pPr>
      <w:r>
        <w:t xml:space="preserve">Flash Point: The flash point of the coatings shall be greater than 65° C (149° F.) as determined by a Penske-Martens Closed Cup Tester according to ASTM D 93. </w:t>
      </w:r>
    </w:p>
    <w:p w:rsidR="002B3ED1" w:rsidRDefault="00B74ED6">
      <w:pPr>
        <w:spacing w:after="245"/>
        <w:ind w:left="1263" w:right="67"/>
      </w:pPr>
      <w:r>
        <w:t xml:space="preserve">Shelf Life: The paints shall show no curdling, gelling, gassing, or an increase in viscosity of more than 10 KU after 1 year from the date of manufacture when packaged in tightly covered unopened containers and stored at temperatures between 10° C and 32° C (50° F - 90° F.). </w:t>
      </w:r>
    </w:p>
    <w:p w:rsidR="002B3ED1" w:rsidRDefault="00B74ED6">
      <w:pPr>
        <w:spacing w:after="257" w:line="259" w:lineRule="auto"/>
        <w:ind w:left="855" w:right="0" w:firstLine="0"/>
        <w:jc w:val="center"/>
      </w:pPr>
      <w:r>
        <w:t xml:space="preserve">Volume Solids: The coatings shall not be less than 32% solids by volume. </w:t>
      </w:r>
    </w:p>
    <w:p w:rsidR="002B3ED1" w:rsidRDefault="00B74ED6">
      <w:pPr>
        <w:spacing w:after="245"/>
        <w:ind w:left="1263" w:right="67"/>
      </w:pPr>
      <w:r>
        <w:t xml:space="preserve">Odor: Freshly opened containers of the paints shall not exhibit any rancid, putrid, or other objectionable odors. </w:t>
      </w:r>
    </w:p>
    <w:p w:rsidR="002B3ED1" w:rsidRDefault="00B74ED6">
      <w:pPr>
        <w:spacing w:after="245"/>
        <w:ind w:left="1263" w:right="67"/>
      </w:pPr>
      <w:r>
        <w:lastRenderedPageBreak/>
        <w:t xml:space="preserve">Drying Time:  The paints shall set to touch within 4 hours and dry through within 24 hours when applied at 250 microns (10 mils) wet film thickness and tested according to ASTM D 1640. </w:t>
      </w:r>
    </w:p>
    <w:p w:rsidR="002B3ED1" w:rsidRDefault="00B74ED6">
      <w:pPr>
        <w:ind w:left="1263" w:right="67"/>
      </w:pPr>
      <w:r>
        <w:t xml:space="preserve">Color and Hiding Power:  The finish coats shall closely match RAL 9011 – Graphite Black.  The color tolerance shall not exceed 10 Hunter Delta E Units for the primer and 3.0 Hunter Delta E Units for the finish coats.  Color difference shall be measured by instrumental comparison of the designated </w:t>
      </w:r>
      <w:proofErr w:type="spellStart"/>
      <w:r>
        <w:t>Munsell</w:t>
      </w:r>
      <w:proofErr w:type="spellEnd"/>
      <w:r>
        <w:t xml:space="preserve"> standard to a minimum dry film thickness of 75 microns (3 mils) of sample coating produced on a test panel according to ASTM D 823, Practice E, Hand-Held, Blade Film Application.  The contrast ratio of the finish coats at 50 microns (2 mils) dry film thickness shall not be less than 0.99 when tested according to ASTM D 2805.  Color measurements shall be determined on a spectrophotometer with 45° circumferential/0° geometry, illuminant C, and 2° observer angle.  The spectrophotometer shall measure the visible spectrum from 380 - 720 nanometers with a wavelength interval and spectral band pass of 10 nanometers. </w:t>
      </w:r>
    </w:p>
    <w:p w:rsidR="002B3ED1" w:rsidRDefault="00B74ED6">
      <w:pPr>
        <w:spacing w:after="247"/>
        <w:ind w:left="1263" w:right="67"/>
      </w:pPr>
      <w:r>
        <w:t>Gloss: The 60</w:t>
      </w:r>
      <w:r>
        <w:rPr>
          <w:rFonts w:ascii="Segoe UI Symbol" w:eastAsia="Segoe UI Symbol" w:hAnsi="Segoe UI Symbol" w:cs="Segoe UI Symbol"/>
        </w:rPr>
        <w:t></w:t>
      </w:r>
      <w:r>
        <w:t xml:space="preserve"> specular gloss of the finish coats shall not be less than 65 when measured according to ASTM D 523. </w:t>
      </w:r>
    </w:p>
    <w:p w:rsidR="002B3ED1" w:rsidRDefault="00B74ED6">
      <w:pPr>
        <w:spacing w:after="245"/>
        <w:ind w:left="1263" w:right="67"/>
      </w:pPr>
      <w:r>
        <w:t>Color and Gloss Retention of Finish Coats:  A 250 micron (10 mil) wet film of finish coat shall be applied to a 300 mm x 100 mm (12 inch x 4 inch) aluminum alloy panel prepared according to ASTM D 1730 Type A, Method 1 Solvent Cleaning.  Allow to air-dry for seven days and then measure the 60</w:t>
      </w:r>
      <w:r>
        <w:rPr>
          <w:rFonts w:ascii="Segoe UI Symbol" w:eastAsia="Segoe UI Symbol" w:hAnsi="Segoe UI Symbol" w:cs="Segoe UI Symbol"/>
        </w:rPr>
        <w:t></w:t>
      </w:r>
      <w:r>
        <w:t xml:space="preserve"> specular gloss and color.  Subject the coated panel for 300 hours to accelerated weathering using the light and water exposure apparatus (fluorescent UV - condensation type) as specified in ASTM G 53 (equipped with UVB-313 lamps).  The cycle shall consist of 8 hours UV exposure at 60° C (140° F.) followed by 4 hours of condensation at 40° C (104°F.).  After exposure, rinse the panel with clean water, allow to dry at room temperature for one hour, and again measure the 60 degree specular gloss and color.  The panel shall not show a color change of more than 3 Hunter Delta E Units and the 60° specular gloss shall not be less than 40. </w:t>
      </w:r>
    </w:p>
    <w:p w:rsidR="002B3ED1" w:rsidRDefault="00B74ED6">
      <w:pPr>
        <w:spacing w:after="247"/>
        <w:ind w:left="888" w:right="67"/>
      </w:pPr>
      <w:r>
        <w:t xml:space="preserve">Qualification Samples and Tests: </w:t>
      </w:r>
    </w:p>
    <w:p w:rsidR="002B3ED1" w:rsidRDefault="00B74ED6">
      <w:pPr>
        <w:spacing w:after="247"/>
        <w:ind w:left="1263" w:right="67"/>
      </w:pPr>
      <w:r>
        <w:t xml:space="preserve">The manufacturer shall supply to the Engineer test information, duplicate samples of the organic zinc rich, polyamide epoxy and aliphatic acrylic polyurethane paints for evaluation.  Testing shall be required for each finish coat color the manufacturer proposes to supply.  The information supplied shall state lot tested, manufacturer's name, product name, and date of manufacture.  New test results and samples for testing by </w:t>
      </w:r>
      <w:r>
        <w:lastRenderedPageBreak/>
        <w:t xml:space="preserve">the manufacturer shall be submitted any time the manufacturing process or paint formulation is changed.  All costs of testing (other than tests conducted by the department) shall be borne by the manufacturer. </w:t>
      </w:r>
    </w:p>
    <w:p w:rsidR="002B3ED1" w:rsidRDefault="00B74ED6">
      <w:pPr>
        <w:spacing w:after="247"/>
        <w:ind w:left="888" w:right="67"/>
      </w:pPr>
      <w:r>
        <w:t xml:space="preserve">Acceptance Samples and Certification: </w:t>
      </w:r>
    </w:p>
    <w:p w:rsidR="002B3ED1" w:rsidRDefault="00B74ED6">
      <w:pPr>
        <w:spacing w:after="245"/>
        <w:ind w:left="1263" w:right="67"/>
      </w:pPr>
      <w:r>
        <w:t xml:space="preserve">A 1 liter (1 quart) sample of each lot of paint produced for use on state or local agency projects shall be submitted to the department for testing, together with a manufacturer's certification.  The certification shall state that the formulation for the lot represented is essentially identical to that used for qualification testing.  The organic zinc rich, polyamide epoxy and aliphatic acrylic polyurethane paints shall not be used until tests are completed and they have met the requirements as set forth herein. </w:t>
      </w:r>
    </w:p>
    <w:p w:rsidR="002B3ED1" w:rsidRDefault="00B74ED6">
      <w:pPr>
        <w:spacing w:after="242"/>
        <w:ind w:left="1263" w:right="67"/>
      </w:pPr>
      <w:r>
        <w:t xml:space="preserve">The selected Manufacturer shall have sufficient available production capacity to produce, transport, and deliver the specified metal units without causing a delay in the work.  The selected Manufacturer shall also provide lab results to meet or exceed salt spray tests indicating 6,000 hours with zero failure.  Submit test results to the Engineer. Finishing work shall not include coating of wire rope assemblies and associated fittings. </w:t>
      </w:r>
    </w:p>
    <w:p w:rsidR="002B3ED1" w:rsidRDefault="00B74ED6">
      <w:pPr>
        <w:spacing w:after="242"/>
        <w:ind w:left="888" w:right="67"/>
      </w:pPr>
      <w:r>
        <w:rPr>
          <w:b/>
        </w:rPr>
        <w:t xml:space="preserve">Method of Measurement.  </w:t>
      </w:r>
      <w:r>
        <w:t xml:space="preserve">This work will be measured for payment on per each basis for each LIGHT POLE, SPECIAL completely installed. Assemblies described herein shall consist of all structural steel and cabling necessary to complete each item of work as indicated on the drawings and approved shop drawings including all anchoring devices, fabrication, finishing, delivery, installation, and cleanup. </w:t>
      </w:r>
    </w:p>
    <w:p w:rsidR="002B3ED1" w:rsidRDefault="00B74ED6">
      <w:pPr>
        <w:ind w:left="888" w:right="67"/>
      </w:pPr>
      <w:r>
        <w:rPr>
          <w:b/>
        </w:rPr>
        <w:t xml:space="preserve">Basis of Payment.  </w:t>
      </w:r>
      <w:r>
        <w:t xml:space="preserve">This work shall be paid for at the contract unit price per each for </w:t>
      </w:r>
      <w:r>
        <w:rPr>
          <w:u w:val="single" w:color="000000"/>
        </w:rPr>
        <w:t>LIGHT POLE,</w:t>
      </w:r>
      <w:r>
        <w:t xml:space="preserve"> </w:t>
      </w:r>
    </w:p>
    <w:p w:rsidR="002B3ED1" w:rsidRDefault="00B74ED6">
      <w:pPr>
        <w:ind w:left="888" w:right="67"/>
      </w:pPr>
      <w:r>
        <w:rPr>
          <w:u w:val="single" w:color="000000"/>
        </w:rPr>
        <w:t>SPECIAL,</w:t>
      </w:r>
      <w:r>
        <w:t xml:space="preserve"> of the type specified, which shall be payment in full for performing the work described herein. Unit prices for steel assemblies described herein shall include all manufacturing, delivery, off-loading, temporary storage, installation, and all equipment, labor, and materials as shown on the drawings, as specified herein, and as necessary to complete this work for each assembly. </w:t>
      </w:r>
    </w:p>
    <w:p w:rsidR="002B3ED1" w:rsidRDefault="00B74ED6">
      <w:pPr>
        <w:spacing w:after="17" w:line="259" w:lineRule="auto"/>
        <w:ind w:left="893" w:right="0" w:firstLine="0"/>
        <w:jc w:val="left"/>
      </w:pPr>
      <w:r>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3291"/>
        </w:tabs>
        <w:ind w:left="0" w:firstLine="0"/>
      </w:pPr>
      <w:r>
        <w:rPr>
          <w:u w:val="none"/>
        </w:rPr>
        <w:t xml:space="preserve">2.58 </w:t>
      </w:r>
      <w:r>
        <w:rPr>
          <w:u w:val="none"/>
        </w:rPr>
        <w:tab/>
      </w:r>
      <w:r>
        <w:t>LUMINAIRE, LED, HORIZONTAL MOUNT, 66 WATT</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furnishing all equipment, material and labor necessary to properly install the proposed luminaires at locations as indicated on the plans.   </w:t>
      </w:r>
    </w:p>
    <w:p w:rsidR="002B3ED1" w:rsidRDefault="00B74ED6">
      <w:pPr>
        <w:spacing w:after="45" w:line="259" w:lineRule="auto"/>
        <w:ind w:left="893" w:right="0" w:firstLine="0"/>
        <w:jc w:val="left"/>
      </w:pPr>
      <w:r>
        <w:t xml:space="preserve"> </w:t>
      </w:r>
    </w:p>
    <w:p w:rsidR="002B3ED1" w:rsidRDefault="00B74ED6">
      <w:pPr>
        <w:spacing w:after="44"/>
        <w:ind w:left="888" w:right="67"/>
      </w:pPr>
      <w:r>
        <w:rPr>
          <w:b/>
        </w:rPr>
        <w:lastRenderedPageBreak/>
        <w:t>Materials:</w:t>
      </w:r>
      <w:r>
        <w:t xml:space="preserve"> The materials shall be in accordance with Article 1067.02 of the “Standard </w:t>
      </w:r>
    </w:p>
    <w:p w:rsidR="002B3ED1" w:rsidRDefault="00B74ED6">
      <w:pPr>
        <w:ind w:left="888" w:right="67"/>
      </w:pPr>
      <w:r>
        <w:t xml:space="preserve">Specifications”, plan details, and the following:    </w:t>
      </w:r>
    </w:p>
    <w:p w:rsidR="002B3ED1" w:rsidRDefault="00B74ED6">
      <w:pPr>
        <w:spacing w:after="19" w:line="259" w:lineRule="auto"/>
        <w:ind w:left="893" w:right="0" w:firstLine="0"/>
        <w:jc w:val="left"/>
      </w:pPr>
      <w:r>
        <w:t xml:space="preserve"> </w:t>
      </w:r>
    </w:p>
    <w:p w:rsidR="002B3ED1" w:rsidRDefault="00B74ED6">
      <w:pPr>
        <w:ind w:left="888" w:right="67"/>
      </w:pPr>
      <w:r>
        <w:t xml:space="preserve">Luminaires shall be 66 Watt, 4000K, 240V, LED. Luminaires shall be catalog number 1-1970LEDS-SG-4ARC45T3-MDL/BK as manufactured by Sternberg Lighting. No substitutions will be allowed. </w:t>
      </w:r>
    </w:p>
    <w:p w:rsidR="002B3ED1" w:rsidRDefault="00B74ED6">
      <w:pPr>
        <w:spacing w:after="44" w:line="259" w:lineRule="auto"/>
        <w:ind w:left="893" w:right="0" w:firstLine="0"/>
        <w:jc w:val="left"/>
      </w:pPr>
      <w:r>
        <w:t xml:space="preserve"> </w:t>
      </w:r>
    </w:p>
    <w:p w:rsidR="002B3ED1" w:rsidRDefault="00B74ED6">
      <w:pPr>
        <w:spacing w:after="117"/>
        <w:ind w:left="888" w:right="67"/>
      </w:pPr>
      <w:r>
        <w:rPr>
          <w:b/>
        </w:rPr>
        <w:t xml:space="preserve">General: </w:t>
      </w:r>
      <w:r>
        <w:t xml:space="preserve"> The work shall be completed in accordance with Section 821 of the “Standard Specifications”, and plan details.   </w:t>
      </w:r>
    </w:p>
    <w:p w:rsidR="002B3ED1" w:rsidRDefault="00B74ED6">
      <w:pPr>
        <w:spacing w:after="125"/>
        <w:ind w:left="888" w:right="67"/>
      </w:pPr>
      <w:r>
        <w:rPr>
          <w:b/>
        </w:rPr>
        <w:t>Basis of Payment.</w:t>
      </w:r>
      <w:r>
        <w:t xml:space="preserve">  The work shall be paid for the contract unit price per each for </w:t>
      </w:r>
      <w:r>
        <w:rPr>
          <w:u w:val="single" w:color="000000"/>
        </w:rPr>
        <w:t>LUMINAIRE,</w:t>
      </w:r>
      <w:r>
        <w:t xml:space="preserve"> </w:t>
      </w:r>
      <w:r>
        <w:rPr>
          <w:u w:val="single" w:color="000000"/>
        </w:rPr>
        <w:t xml:space="preserve">LED, HORIZONTAL MOUNT, </w:t>
      </w:r>
      <w:proofErr w:type="gramStart"/>
      <w:r>
        <w:rPr>
          <w:u w:val="single" w:color="000000"/>
        </w:rPr>
        <w:t>66</w:t>
      </w:r>
      <w:proofErr w:type="gramEnd"/>
      <w:r>
        <w:rPr>
          <w:u w:val="single" w:color="000000"/>
        </w:rPr>
        <w:t xml:space="preserve"> WATT</w:t>
      </w:r>
      <w:r>
        <w:t xml:space="preserve">. The unit price shall include the cost of all materials, equipment and labor required to furnish and install the luminaires. </w:t>
      </w:r>
    </w:p>
    <w:p w:rsidR="002B3ED1" w:rsidRDefault="00B74ED6">
      <w:pPr>
        <w:spacing w:after="17" w:line="259" w:lineRule="auto"/>
        <w:ind w:left="893" w:right="0" w:firstLine="0"/>
        <w:jc w:val="left"/>
      </w:pPr>
      <w:r>
        <w:t xml:space="preserve"> </w:t>
      </w:r>
    </w:p>
    <w:p w:rsidR="002B3ED1" w:rsidRDefault="00B74ED6">
      <w:pPr>
        <w:pStyle w:val="Heading1"/>
        <w:tabs>
          <w:tab w:val="center" w:pos="3347"/>
        </w:tabs>
        <w:ind w:left="0" w:firstLine="0"/>
      </w:pPr>
      <w:r>
        <w:rPr>
          <w:u w:val="none"/>
        </w:rPr>
        <w:t xml:space="preserve">2.59 </w:t>
      </w:r>
      <w:r>
        <w:rPr>
          <w:u w:val="none"/>
        </w:rPr>
        <w:tab/>
      </w:r>
      <w:r>
        <w:t>LUMINAIRE, LED, HORIZONTAL MOUNT, 125 WATT</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Description:</w:t>
      </w:r>
      <w:r>
        <w:t xml:space="preserve">  This work shall consist of furnishing all equipment, material and labor necessary to properly install the proposed luminaires at locations as indicated on the plans.   </w:t>
      </w:r>
    </w:p>
    <w:p w:rsidR="002B3ED1" w:rsidRDefault="00B74ED6">
      <w:pPr>
        <w:spacing w:after="48" w:line="259" w:lineRule="auto"/>
        <w:ind w:left="893" w:right="0" w:firstLine="0"/>
        <w:jc w:val="left"/>
      </w:pPr>
      <w:r>
        <w:t xml:space="preserve"> </w:t>
      </w:r>
    </w:p>
    <w:p w:rsidR="002B3ED1" w:rsidRDefault="00B74ED6">
      <w:pPr>
        <w:spacing w:after="37"/>
        <w:ind w:left="888" w:right="67"/>
      </w:pPr>
      <w:r>
        <w:rPr>
          <w:b/>
        </w:rPr>
        <w:t>Materials:</w:t>
      </w:r>
      <w:r>
        <w:t xml:space="preserve"> The materials shall be in accordance with Article 1067.02 of the “Standard Specifications”, plan details, and the following:    </w:t>
      </w:r>
    </w:p>
    <w:p w:rsidR="002B3ED1" w:rsidRDefault="00B74ED6">
      <w:pPr>
        <w:spacing w:after="17" w:line="259" w:lineRule="auto"/>
        <w:ind w:left="893" w:right="0" w:firstLine="0"/>
        <w:jc w:val="left"/>
      </w:pPr>
      <w:r>
        <w:t xml:space="preserve"> </w:t>
      </w:r>
    </w:p>
    <w:p w:rsidR="002B3ED1" w:rsidRDefault="00B74ED6">
      <w:pPr>
        <w:ind w:left="888" w:right="67"/>
      </w:pPr>
      <w:r>
        <w:t xml:space="preserve">Luminaires shall be 125 Watt, 4000K, 240V, LED. Luminaires shall be catalog number 1-1970LEDS-SG-8ARC45T3-MDL/BK as manufactured by Sternberg Lighting. No substitutions will be allowed. </w:t>
      </w:r>
    </w:p>
    <w:p w:rsidR="002B3ED1" w:rsidRDefault="00B74ED6">
      <w:pPr>
        <w:spacing w:after="46" w:line="259" w:lineRule="auto"/>
        <w:ind w:left="893" w:right="0" w:firstLine="0"/>
        <w:jc w:val="left"/>
      </w:pPr>
      <w:r>
        <w:t xml:space="preserve"> </w:t>
      </w:r>
    </w:p>
    <w:p w:rsidR="002B3ED1" w:rsidRDefault="00B74ED6">
      <w:pPr>
        <w:spacing w:after="117"/>
        <w:ind w:left="888" w:right="67"/>
      </w:pPr>
      <w:r>
        <w:rPr>
          <w:b/>
        </w:rPr>
        <w:t xml:space="preserve">General: </w:t>
      </w:r>
      <w:r>
        <w:t xml:space="preserve"> The work shall be completed in accordance with Section 821 of the “Standard Specifications”, and plan details.   </w:t>
      </w:r>
    </w:p>
    <w:p w:rsidR="002B3ED1" w:rsidRDefault="00B74ED6">
      <w:pPr>
        <w:ind w:left="888" w:right="67"/>
      </w:pPr>
      <w:r>
        <w:rPr>
          <w:b/>
        </w:rPr>
        <w:t>Basis of Payment.</w:t>
      </w:r>
      <w:r>
        <w:t xml:space="preserve">  The work shall be paid for the contract unit price per each for </w:t>
      </w:r>
      <w:r>
        <w:rPr>
          <w:u w:val="single" w:color="000000"/>
        </w:rPr>
        <w:t>LUMINAIRE,</w:t>
      </w:r>
      <w:r>
        <w:t xml:space="preserve"> </w:t>
      </w:r>
      <w:r>
        <w:rPr>
          <w:u w:val="single" w:color="000000"/>
        </w:rPr>
        <w:t xml:space="preserve">LED, HORIZONTAL MOUNT, </w:t>
      </w:r>
      <w:proofErr w:type="gramStart"/>
      <w:r>
        <w:rPr>
          <w:u w:val="single" w:color="000000"/>
        </w:rPr>
        <w:t>125</w:t>
      </w:r>
      <w:proofErr w:type="gramEnd"/>
      <w:r>
        <w:rPr>
          <w:u w:val="single" w:color="000000"/>
        </w:rPr>
        <w:t xml:space="preserve"> WATT</w:t>
      </w:r>
      <w:r>
        <w:t xml:space="preserve">. The unit price shall include the cost of all materials, equipment and labor required to furnish and install the luminaires. </w:t>
      </w:r>
    </w:p>
    <w:p w:rsidR="002B3ED1" w:rsidRDefault="00B74ED6">
      <w:pPr>
        <w:spacing w:after="17" w:line="259" w:lineRule="auto"/>
        <w:ind w:left="173" w:right="0" w:firstLine="0"/>
        <w:jc w:val="left"/>
      </w:pPr>
      <w:r>
        <w:t xml:space="preserve"> </w:t>
      </w:r>
    </w:p>
    <w:p w:rsidR="002B3ED1" w:rsidRDefault="00B74ED6">
      <w:pPr>
        <w:spacing w:after="14" w:line="259" w:lineRule="auto"/>
        <w:ind w:left="173" w:right="0" w:firstLine="0"/>
        <w:jc w:val="left"/>
      </w:pPr>
      <w:r>
        <w:t xml:space="preserve"> </w:t>
      </w:r>
    </w:p>
    <w:p w:rsidR="002B3ED1" w:rsidRDefault="00B74ED6">
      <w:pPr>
        <w:pStyle w:val="Heading1"/>
        <w:tabs>
          <w:tab w:val="center" w:pos="4500"/>
        </w:tabs>
        <w:ind w:left="0" w:firstLine="0"/>
      </w:pPr>
      <w:r>
        <w:rPr>
          <w:u w:val="none"/>
        </w:rPr>
        <w:t xml:space="preserve">2.60 </w:t>
      </w:r>
      <w:r>
        <w:rPr>
          <w:u w:val="none"/>
        </w:rPr>
        <w:tab/>
      </w:r>
      <w:r>
        <w:t>STAMPED, COLORED PORTLAND CEMENT CONCRETE SIDEWALK, 5 INCH</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 xml:space="preserve">Description.  </w:t>
      </w:r>
      <w:r>
        <w:t xml:space="preserve">This work shall be coordinated with </w:t>
      </w:r>
      <w:proofErr w:type="spellStart"/>
      <w:r>
        <w:t>portland</w:t>
      </w:r>
      <w:proofErr w:type="spellEnd"/>
      <w:r>
        <w:t xml:space="preserve"> cement concrete sidewalk work as shown on drawings and shall include providing all labor, materials, samples, tools, and equipment necessary for coloring of the concrete, the pattern application to the surfaces of the concrete, and sealing the concrete.  </w:t>
      </w:r>
    </w:p>
    <w:p w:rsidR="002B3ED1" w:rsidRDefault="00B74ED6">
      <w:pPr>
        <w:spacing w:after="17" w:line="259" w:lineRule="auto"/>
        <w:ind w:left="893" w:right="0" w:firstLine="0"/>
        <w:jc w:val="left"/>
      </w:pPr>
      <w:r>
        <w:t xml:space="preserve"> </w:t>
      </w:r>
    </w:p>
    <w:p w:rsidR="002B3ED1" w:rsidRDefault="00B74ED6">
      <w:pPr>
        <w:spacing w:after="18" w:line="259" w:lineRule="auto"/>
        <w:ind w:left="888" w:right="0"/>
        <w:jc w:val="left"/>
      </w:pPr>
      <w:r>
        <w:rPr>
          <w:b/>
        </w:rPr>
        <w:t xml:space="preserve">General. </w:t>
      </w:r>
    </w:p>
    <w:p w:rsidR="002B3ED1" w:rsidRDefault="00B74ED6">
      <w:pPr>
        <w:spacing w:after="17" w:line="259" w:lineRule="auto"/>
        <w:ind w:left="893" w:right="0" w:firstLine="0"/>
        <w:jc w:val="left"/>
      </w:pPr>
      <w:r>
        <w:lastRenderedPageBreak/>
        <w:t xml:space="preserve"> </w:t>
      </w:r>
    </w:p>
    <w:p w:rsidR="002B3ED1" w:rsidRDefault="00B74ED6">
      <w:pPr>
        <w:numPr>
          <w:ilvl w:val="0"/>
          <w:numId w:val="18"/>
        </w:numPr>
        <w:ind w:right="67" w:hanging="360"/>
      </w:pPr>
      <w:r>
        <w:t xml:space="preserve">The work shall include using a color admixture to integrally color the concrete used on concrete sidewalks and within bump outs as shown on the drawings and the stamping or imprinting of the surfaces of the concrete to achieve the specified pattern.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Obtain the specified material from the same source and maintain a high degree of consistency in workmanship throughout the project. </w:t>
      </w:r>
    </w:p>
    <w:p w:rsidR="002B3ED1" w:rsidRDefault="00B74ED6">
      <w:pPr>
        <w:spacing w:after="52" w:line="259" w:lineRule="auto"/>
        <w:ind w:left="1613" w:right="0" w:firstLine="0"/>
        <w:jc w:val="left"/>
      </w:pPr>
      <w:r>
        <w:t xml:space="preserve"> </w:t>
      </w:r>
    </w:p>
    <w:p w:rsidR="002B3ED1" w:rsidRDefault="00B74ED6">
      <w:pPr>
        <w:numPr>
          <w:ilvl w:val="0"/>
          <w:numId w:val="18"/>
        </w:numPr>
        <w:ind w:right="67" w:hanging="360"/>
      </w:pPr>
      <w:r>
        <w:t xml:space="preserve">Comply with the admixture manufacturer’s instructions.  Deliver the color admixtures in the original, unopened packaging and store in dry conditions.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Schedule the placement of colored concrete to minimize exposure to wind and hot sun before curing materials are applied.  Avoid placing concrete if rain, snow or frost is forecast within 24 hours.  Protect the fresh concrete from moisture and freezing. </w:t>
      </w:r>
    </w:p>
    <w:p w:rsidR="002B3ED1" w:rsidRDefault="00B74ED6">
      <w:pPr>
        <w:spacing w:after="17" w:line="259" w:lineRule="auto"/>
        <w:ind w:left="1613" w:right="0" w:firstLine="0"/>
        <w:jc w:val="left"/>
      </w:pPr>
      <w:r>
        <w:t xml:space="preserve"> </w:t>
      </w:r>
    </w:p>
    <w:p w:rsidR="002B3ED1" w:rsidRDefault="00B74ED6">
      <w:pPr>
        <w:numPr>
          <w:ilvl w:val="0"/>
          <w:numId w:val="18"/>
        </w:numPr>
        <w:spacing w:after="35"/>
        <w:ind w:right="67" w:hanging="360"/>
      </w:pPr>
      <w:r>
        <w:t xml:space="preserve">Schedule concrete delivery so that consistent mix times are provided from batching to discharge.  Mix times shall meet manufacturer’s written recommendations.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One week prior to placement of integrally colored concrete, a meeting shall be held on-site to discuss the project and the installation methods.  It is recommended that the City of Rockford representative, the general Contractor, </w:t>
      </w:r>
      <w:proofErr w:type="spellStart"/>
      <w:r>
        <w:t>subContractor</w:t>
      </w:r>
      <w:proofErr w:type="spellEnd"/>
      <w:r>
        <w:t xml:space="preserve">, Ready-Mix Concrete representative and the manufacturer’s representative be present at this meeting.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The color admixture for the integrally colored concrete shall be </w:t>
      </w:r>
      <w:proofErr w:type="spellStart"/>
      <w:r>
        <w:t>Uni</w:t>
      </w:r>
      <w:proofErr w:type="spellEnd"/>
      <w:r>
        <w:t xml:space="preserve">-Mix Integral Concrete Colorant SIENNA (U37) with DEEP CHARCOAL (U49) release as manufactured by Butterfield Color or an approved equal.  Admixture shall be colored, water-reducing, admixture containing no calcium chloride with coloring agents that are lime proof and UV resistant. The color admixtures shall be approved by the City prior to use in construction. </w:t>
      </w:r>
    </w:p>
    <w:p w:rsidR="002B3ED1" w:rsidRDefault="00B74ED6">
      <w:pPr>
        <w:spacing w:after="19" w:line="259" w:lineRule="auto"/>
        <w:ind w:left="1613" w:right="0" w:firstLine="0"/>
        <w:jc w:val="left"/>
      </w:pPr>
      <w:r>
        <w:t xml:space="preserve"> </w:t>
      </w:r>
    </w:p>
    <w:p w:rsidR="002B3ED1" w:rsidRDefault="00B74ED6">
      <w:pPr>
        <w:numPr>
          <w:ilvl w:val="0"/>
          <w:numId w:val="18"/>
        </w:numPr>
        <w:ind w:right="67" w:hanging="360"/>
      </w:pPr>
      <w:r>
        <w:t>The stamping/imprinting tools and materials shall be imprinting tools manufactured by Butterfield Color an approved equal.  The pattern shall be OLD CHICAGO RUNNING BOND BRICK as manufactured by Butterfield Color or an approved equal.  Pattern imprinting shall be achieved as recommended by the manufacturer.  Stand</w:t>
      </w:r>
      <w:r>
        <w:lastRenderedPageBreak/>
        <w:t xml:space="preserve">ard or professional grade tools shall be used.  Apply pattern according to tool manufacturer’s instructions.  Touch up pattern and finish edges with hand tools as necessary. The stamping pattern shall be approved by the City prior to use in construction.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Curing and sealing compound for the integrally colored concrete shall conform to Section 587 of the Standard Specifications.  In addition, the curing and sealing shall comply with </w:t>
      </w:r>
    </w:p>
    <w:p w:rsidR="002B3ED1" w:rsidRDefault="00B74ED6">
      <w:pPr>
        <w:ind w:left="1623" w:right="67"/>
      </w:pPr>
      <w:r>
        <w:t xml:space="preserve">ASTM C309, be non-yellowing solvent-based, and be Clear Guard PRO 350 Cure and Seal manufactured by Butterfield Color or an approved equal.  Color of the curing compound will match the color specified for the admixture. </w:t>
      </w:r>
    </w:p>
    <w:p w:rsidR="002B3ED1" w:rsidRDefault="00B74ED6">
      <w:pPr>
        <w:spacing w:after="0" w:line="259" w:lineRule="auto"/>
        <w:ind w:left="1613" w:right="0" w:firstLine="0"/>
        <w:jc w:val="left"/>
      </w:pPr>
      <w:r>
        <w:t xml:space="preserve"> </w:t>
      </w:r>
    </w:p>
    <w:p w:rsidR="002B3ED1" w:rsidRDefault="00B74ED6">
      <w:pPr>
        <w:numPr>
          <w:ilvl w:val="0"/>
          <w:numId w:val="18"/>
        </w:numPr>
        <w:ind w:right="67" w:hanging="360"/>
      </w:pPr>
      <w:r>
        <w:t xml:space="preserve">Apply the curing and sealing compound for integrally colored concrete according to manufacturer’s instructions using manufacturer’s recommended application techniques.  Applying curing and sealing compound at a consistent time for each pour to maintain close color consistency.  Do not cover concrete with plastic sheeting. </w:t>
      </w:r>
    </w:p>
    <w:p w:rsidR="002B3ED1" w:rsidRDefault="00B74ED6">
      <w:pPr>
        <w:spacing w:after="17" w:line="259" w:lineRule="auto"/>
        <w:ind w:left="1613" w:right="0" w:firstLine="0"/>
        <w:jc w:val="left"/>
      </w:pPr>
      <w:r>
        <w:t xml:space="preserve"> </w:t>
      </w:r>
    </w:p>
    <w:p w:rsidR="002B3ED1" w:rsidRDefault="00B74ED6">
      <w:pPr>
        <w:numPr>
          <w:ilvl w:val="0"/>
          <w:numId w:val="18"/>
        </w:numPr>
        <w:ind w:right="67" w:hanging="360"/>
      </w:pPr>
      <w:r>
        <w:t xml:space="preserve">Do not add calcium chloride to the concrete design mix as it causes mottling and surface discoloration.  Supplemental admixtures shall not be used unless approved by the color admixture manufacturer.  Do not add water to the mix in the field.  Add color admixture to the concrete mix according to the manufacturer’s instructions, not by weight of cement content. </w:t>
      </w:r>
    </w:p>
    <w:p w:rsidR="002B3ED1" w:rsidRDefault="00B74ED6">
      <w:pPr>
        <w:spacing w:after="17" w:line="259" w:lineRule="auto"/>
        <w:ind w:left="1613" w:right="0" w:firstLine="0"/>
        <w:jc w:val="left"/>
      </w:pPr>
      <w:r>
        <w:t xml:space="preserve"> </w:t>
      </w:r>
    </w:p>
    <w:p w:rsidR="002B3ED1" w:rsidRDefault="00B74ED6">
      <w:pPr>
        <w:numPr>
          <w:ilvl w:val="0"/>
          <w:numId w:val="18"/>
        </w:numPr>
        <w:spacing w:after="1" w:line="278" w:lineRule="auto"/>
        <w:ind w:right="67" w:hanging="360"/>
      </w:pPr>
      <w:r>
        <w:t xml:space="preserve">Protect all surrounding surfaces during installation of colored concrete.  Adjacent or abutting standard concrete shall not be dis-colored during the installation of colored concrete.   </w:t>
      </w:r>
    </w:p>
    <w:p w:rsidR="002B3ED1" w:rsidRDefault="00B74ED6">
      <w:pPr>
        <w:spacing w:after="17" w:line="259" w:lineRule="auto"/>
        <w:ind w:left="1613" w:right="0" w:firstLine="0"/>
        <w:jc w:val="left"/>
      </w:pPr>
      <w:r>
        <w:t xml:space="preserve"> </w:t>
      </w:r>
    </w:p>
    <w:p w:rsidR="002B3ED1" w:rsidRDefault="00B74ED6">
      <w:pPr>
        <w:numPr>
          <w:ilvl w:val="0"/>
          <w:numId w:val="18"/>
        </w:numPr>
        <w:spacing w:after="1" w:line="278" w:lineRule="auto"/>
        <w:ind w:right="67" w:hanging="360"/>
      </w:pPr>
      <w:r>
        <w:t xml:space="preserve">After completion of the installation, the areas shall be thoroughly swept clean and surface shall be left unsoiled. Where required by the Resident Engineer, surface shall be cleaned with water or an approved cleaner. </w:t>
      </w:r>
    </w:p>
    <w:p w:rsidR="002B3ED1" w:rsidRDefault="00B74ED6">
      <w:pPr>
        <w:spacing w:after="17" w:line="259" w:lineRule="auto"/>
        <w:ind w:left="173" w:right="0" w:firstLine="0"/>
        <w:jc w:val="left"/>
      </w:pPr>
      <w:r>
        <w:t xml:space="preserve"> </w:t>
      </w:r>
    </w:p>
    <w:p w:rsidR="002B3ED1" w:rsidRDefault="00B74ED6">
      <w:pPr>
        <w:spacing w:after="8" w:line="269" w:lineRule="auto"/>
        <w:ind w:left="888" w:right="65"/>
      </w:pPr>
      <w:r>
        <w:rPr>
          <w:u w:val="single" w:color="000000"/>
        </w:rPr>
        <w:t>Submittals:</w:t>
      </w:r>
      <w:r>
        <w:t xml:space="preserve">  </w:t>
      </w:r>
    </w:p>
    <w:p w:rsidR="002B3ED1" w:rsidRDefault="00B74ED6">
      <w:pPr>
        <w:spacing w:after="17" w:line="259" w:lineRule="auto"/>
        <w:ind w:left="893" w:right="0" w:firstLine="0"/>
        <w:jc w:val="left"/>
      </w:pPr>
      <w:r>
        <w:t xml:space="preserve"> </w:t>
      </w:r>
    </w:p>
    <w:p w:rsidR="002B3ED1" w:rsidRDefault="00B74ED6">
      <w:pPr>
        <w:numPr>
          <w:ilvl w:val="1"/>
          <w:numId w:val="18"/>
        </w:numPr>
        <w:ind w:right="67" w:hanging="360"/>
      </w:pPr>
      <w:r>
        <w:t xml:space="preserve">All admixture and imprinting pattern data including the data for the color admixture, the imprinting and texturing tools and the curing compound.   </w:t>
      </w:r>
    </w:p>
    <w:p w:rsidR="002B3ED1" w:rsidRDefault="00B74ED6">
      <w:pPr>
        <w:spacing w:after="17" w:line="259" w:lineRule="auto"/>
        <w:ind w:left="1613" w:right="0" w:firstLine="0"/>
        <w:jc w:val="left"/>
      </w:pPr>
      <w:r>
        <w:t xml:space="preserve"> </w:t>
      </w:r>
    </w:p>
    <w:p w:rsidR="002B3ED1" w:rsidRDefault="00B74ED6">
      <w:pPr>
        <w:numPr>
          <w:ilvl w:val="1"/>
          <w:numId w:val="18"/>
        </w:numPr>
        <w:ind w:right="67" w:hanging="360"/>
      </w:pPr>
      <w:r>
        <w:t xml:space="preserve">Mix designs for each type of integrally-colored concrete mix required. </w:t>
      </w:r>
    </w:p>
    <w:p w:rsidR="002B3ED1" w:rsidRDefault="00B74ED6">
      <w:pPr>
        <w:spacing w:after="50" w:line="259" w:lineRule="auto"/>
        <w:ind w:left="1613" w:right="0" w:firstLine="0"/>
        <w:jc w:val="left"/>
      </w:pPr>
      <w:r>
        <w:t xml:space="preserve"> </w:t>
      </w:r>
    </w:p>
    <w:p w:rsidR="002B3ED1" w:rsidRDefault="00B74ED6">
      <w:pPr>
        <w:numPr>
          <w:ilvl w:val="1"/>
          <w:numId w:val="18"/>
        </w:numPr>
        <w:ind w:right="67" w:hanging="360"/>
      </w:pPr>
      <w:r>
        <w:lastRenderedPageBreak/>
        <w:t xml:space="preserve">Manufacturer’s color charts for initial selection </w:t>
      </w:r>
    </w:p>
    <w:p w:rsidR="002B3ED1" w:rsidRDefault="00B74ED6">
      <w:pPr>
        <w:spacing w:after="50" w:line="259" w:lineRule="auto"/>
        <w:ind w:left="1613" w:right="0" w:firstLine="0"/>
        <w:jc w:val="left"/>
      </w:pPr>
      <w:r>
        <w:t xml:space="preserve"> </w:t>
      </w:r>
    </w:p>
    <w:p w:rsidR="002B3ED1" w:rsidRDefault="00B74ED6">
      <w:pPr>
        <w:numPr>
          <w:ilvl w:val="1"/>
          <w:numId w:val="18"/>
        </w:numPr>
        <w:ind w:right="67" w:hanging="360"/>
      </w:pPr>
      <w:r>
        <w:t xml:space="preserve">Manufacturer’s qualifications in the production of the specified products. </w:t>
      </w:r>
    </w:p>
    <w:p w:rsidR="002B3ED1" w:rsidRDefault="00B74ED6">
      <w:pPr>
        <w:spacing w:after="17" w:line="259" w:lineRule="auto"/>
        <w:ind w:left="1613" w:right="0" w:firstLine="0"/>
        <w:jc w:val="left"/>
      </w:pPr>
      <w:r>
        <w:t xml:space="preserve"> </w:t>
      </w:r>
    </w:p>
    <w:p w:rsidR="002B3ED1" w:rsidRDefault="00B74ED6">
      <w:pPr>
        <w:numPr>
          <w:ilvl w:val="1"/>
          <w:numId w:val="18"/>
        </w:numPr>
        <w:ind w:right="67" w:hanging="360"/>
      </w:pPr>
      <w:r>
        <w:t xml:space="preserve">At a location on the project site selected by the City of Rockford, place and finish an integrally colored concrete mockup/field sample that is imprinted and 4 feet by 4 feet by full depth thickness in size. </w:t>
      </w:r>
    </w:p>
    <w:p w:rsidR="002B3ED1" w:rsidRDefault="00B74ED6">
      <w:pPr>
        <w:spacing w:after="17" w:line="259" w:lineRule="auto"/>
        <w:ind w:left="173" w:right="0" w:firstLine="0"/>
        <w:jc w:val="left"/>
      </w:pPr>
      <w:r>
        <w:t xml:space="preserve"> </w:t>
      </w:r>
    </w:p>
    <w:p w:rsidR="002B3ED1" w:rsidRDefault="00B74ED6">
      <w:pPr>
        <w:spacing w:after="204"/>
        <w:ind w:left="1623" w:right="67"/>
      </w:pPr>
      <w:r>
        <w:t xml:space="preserve">For accurate color, the quantity of concrete mixed to produce the sample should not be less than 3 cubic yards (or not less than 1/3 the capacity of the mixing drum on the </w:t>
      </w:r>
      <w:proofErr w:type="spellStart"/>
      <w:r>
        <w:t>ReadyMix</w:t>
      </w:r>
      <w:proofErr w:type="spellEnd"/>
      <w:r>
        <w:t xml:space="preserve"> truck) and should always be in full cubic yard increments.  Excess material shall be discarded according to local regulations. </w:t>
      </w:r>
    </w:p>
    <w:p w:rsidR="002B3ED1" w:rsidRDefault="00B74ED6">
      <w:pPr>
        <w:spacing w:after="204"/>
        <w:ind w:left="1623" w:right="67"/>
      </w:pPr>
      <w:r>
        <w:t xml:space="preserve">Construct the field sample using processes and techniques intended for use on permanent work, including curing procedures.  Include samples of control, construction, and expansion joints in sample panels.  Field sample shall be produced by the individual workers who will perform the concrete work for the project.   </w:t>
      </w:r>
    </w:p>
    <w:p w:rsidR="002B3ED1" w:rsidRDefault="00B74ED6">
      <w:pPr>
        <w:spacing w:after="201"/>
        <w:ind w:left="1623" w:right="67"/>
      </w:pPr>
      <w:r>
        <w:t xml:space="preserve">Retain samples of cements, sands, aggregates, and color additives used in mockup for comparison with materials used in remaining work.  Accepted field sample provides visual standard for work of section.  Field sample shall remain through completion of the work for use as a quality standard for finished work.  Remove field sample when directed by the Resident Engineer. </w:t>
      </w:r>
    </w:p>
    <w:p w:rsidR="002B3ED1" w:rsidRDefault="00B74ED6">
      <w:pPr>
        <w:numPr>
          <w:ilvl w:val="1"/>
          <w:numId w:val="18"/>
        </w:numPr>
        <w:ind w:right="67" w:hanging="360"/>
      </w:pPr>
      <w:r>
        <w:t xml:space="preserve">The installer shall have a minimum of five years of experience with work of similar scope and quality.  Installer shall provide a list of projects as reference and proof of experience and expertise. </w:t>
      </w:r>
    </w:p>
    <w:p w:rsidR="002B3ED1" w:rsidRDefault="00B74ED6">
      <w:pPr>
        <w:spacing w:after="19" w:line="259" w:lineRule="auto"/>
        <w:ind w:left="1613" w:right="0" w:firstLine="0"/>
        <w:jc w:val="left"/>
      </w:pPr>
      <w:r>
        <w:t xml:space="preserve"> </w:t>
      </w:r>
    </w:p>
    <w:p w:rsidR="002B3ED1" w:rsidRDefault="00B74ED6">
      <w:pPr>
        <w:numPr>
          <w:ilvl w:val="1"/>
          <w:numId w:val="18"/>
        </w:numPr>
        <w:ind w:right="67" w:hanging="360"/>
      </w:pPr>
      <w:r>
        <w:t xml:space="preserve">The manufacture shall have a minimum of five years of experience manufacturing the products required for the project. </w:t>
      </w:r>
    </w:p>
    <w:p w:rsidR="002B3ED1" w:rsidRDefault="00B74ED6">
      <w:pPr>
        <w:spacing w:after="14" w:line="259" w:lineRule="auto"/>
        <w:ind w:left="173" w:right="0" w:firstLine="0"/>
        <w:jc w:val="left"/>
      </w:pPr>
      <w:r>
        <w:t xml:space="preserve"> </w:t>
      </w:r>
    </w:p>
    <w:p w:rsidR="002B3ED1" w:rsidRDefault="00B74ED6">
      <w:pPr>
        <w:ind w:left="888" w:right="67"/>
      </w:pPr>
      <w:r>
        <w:rPr>
          <w:b/>
        </w:rPr>
        <w:t>Method of Measurement.</w:t>
      </w:r>
      <w:r>
        <w:t xml:space="preserve">  This work will be measured for payment in place and the area computed in square foot.   </w:t>
      </w:r>
    </w:p>
    <w:p w:rsidR="002B3ED1" w:rsidRDefault="00B74ED6">
      <w:pPr>
        <w:spacing w:after="17" w:line="259" w:lineRule="auto"/>
        <w:ind w:left="893" w:right="0" w:firstLine="0"/>
        <w:jc w:val="left"/>
      </w:pPr>
      <w:r>
        <w:t xml:space="preserve"> </w:t>
      </w:r>
    </w:p>
    <w:p w:rsidR="002B3ED1" w:rsidRDefault="00B74ED6">
      <w:pPr>
        <w:ind w:left="888" w:right="67"/>
      </w:pPr>
      <w:r>
        <w:t xml:space="preserve">Portland cement concrete sidewalk, to which is it applied, will be paid for separately.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square foot for </w:t>
      </w:r>
      <w:r>
        <w:rPr>
          <w:u w:val="single" w:color="000000"/>
        </w:rPr>
        <w:t>STAMPED, COLORED PORTLAND CEMENT CONCRETE SIDEWALK, 5 INCH</w:t>
      </w:r>
      <w:r>
        <w:t xml:space="preserve">.  </w:t>
      </w:r>
    </w:p>
    <w:p w:rsidR="002B3ED1" w:rsidRDefault="00B74ED6">
      <w:pPr>
        <w:spacing w:after="17" w:line="259" w:lineRule="auto"/>
        <w:ind w:left="893" w:right="0" w:firstLine="0"/>
        <w:jc w:val="left"/>
      </w:pPr>
      <w:r>
        <w:lastRenderedPageBreak/>
        <w:t xml:space="preserve"> </w:t>
      </w:r>
    </w:p>
    <w:p w:rsidR="002B3ED1" w:rsidRDefault="00B74ED6">
      <w:pPr>
        <w:spacing w:after="14" w:line="259" w:lineRule="auto"/>
        <w:ind w:left="893" w:right="0" w:firstLine="0"/>
        <w:jc w:val="left"/>
      </w:pPr>
      <w:r>
        <w:t xml:space="preserve"> </w:t>
      </w:r>
    </w:p>
    <w:p w:rsidR="002B3ED1" w:rsidRDefault="00B74ED6">
      <w:pPr>
        <w:pStyle w:val="Heading1"/>
        <w:tabs>
          <w:tab w:val="center" w:pos="2890"/>
        </w:tabs>
        <w:ind w:left="0" w:firstLine="0"/>
      </w:pPr>
      <w:r>
        <w:rPr>
          <w:u w:val="none"/>
        </w:rPr>
        <w:t xml:space="preserve">2.61 </w:t>
      </w:r>
      <w:r>
        <w:rPr>
          <w:u w:val="none"/>
        </w:rPr>
        <w:tab/>
      </w:r>
      <w:r>
        <w:t>VAULT CEILING SLAB REPAIR (PARTIAL)</w:t>
      </w:r>
      <w:r>
        <w:rPr>
          <w:u w:val="none"/>
        </w:rPr>
        <w:t xml:space="preserve"> </w:t>
      </w:r>
    </w:p>
    <w:p w:rsidR="002B3ED1" w:rsidRDefault="00B74ED6">
      <w:pPr>
        <w:spacing w:after="17" w:line="259" w:lineRule="auto"/>
        <w:ind w:left="893" w:right="0" w:firstLine="0"/>
        <w:jc w:val="left"/>
      </w:pPr>
      <w:r>
        <w:rPr>
          <w:b/>
        </w:rPr>
        <w:t xml:space="preserve"> </w:t>
      </w:r>
    </w:p>
    <w:p w:rsidR="002B3ED1" w:rsidRDefault="00B74ED6">
      <w:pPr>
        <w:ind w:left="888" w:right="67"/>
      </w:pPr>
      <w:r>
        <w:rPr>
          <w:b/>
        </w:rPr>
        <w:t xml:space="preserve">Description.  </w:t>
      </w:r>
      <w:r>
        <w:t xml:space="preserve">This work shall consist of the removal and disposal of all loose and deteriorated concrete from the vault ceiling and the replacement with new concrete to the original top of the ceiling slab.  The work shall be done according to the applicable requirements of Sections 501, 503 and 1020 of the Standard Specifications and this Special Provision. </w:t>
      </w:r>
    </w:p>
    <w:p w:rsidR="002B3ED1" w:rsidRDefault="00B74ED6">
      <w:pPr>
        <w:spacing w:after="17" w:line="259" w:lineRule="auto"/>
        <w:ind w:left="893" w:right="0" w:firstLine="0"/>
        <w:jc w:val="left"/>
      </w:pPr>
      <w:r>
        <w:t xml:space="preserve"> </w:t>
      </w:r>
    </w:p>
    <w:p w:rsidR="002B3ED1" w:rsidRDefault="00B74ED6">
      <w:pPr>
        <w:ind w:left="888" w:right="67"/>
      </w:pPr>
      <w:r>
        <w:t xml:space="preserve">Partial depth repairs shall consist of removing the loose and unsound deck concrete, disposing of the concrete removed and replacing with new concrete.  The removal may be performed by chipping with power driven hand tools.  </w:t>
      </w:r>
      <w:proofErr w:type="spellStart"/>
      <w:r>
        <w:t>Hydroscarification</w:t>
      </w:r>
      <w:proofErr w:type="spellEnd"/>
      <w:r>
        <w:t xml:space="preserve"> equipment shall not be allowed.  The depth shall be measured from the top of the concrete deck surface, at least ¾ in. (20 mm) but not more than ½ the concrete deck thickness.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Materials.  </w:t>
      </w:r>
      <w:r>
        <w:t xml:space="preserve">Materials shall be according to Article 1020.02. </w:t>
      </w:r>
    </w:p>
    <w:p w:rsidR="002B3ED1" w:rsidRDefault="00B74ED6">
      <w:pPr>
        <w:spacing w:after="17" w:line="259" w:lineRule="auto"/>
        <w:ind w:left="893" w:right="0" w:firstLine="0"/>
        <w:jc w:val="left"/>
      </w:pPr>
      <w:r>
        <w:t xml:space="preserve"> </w:t>
      </w:r>
    </w:p>
    <w:p w:rsidR="002B3ED1" w:rsidRDefault="00B74ED6">
      <w:pPr>
        <w:ind w:left="888" w:right="67"/>
      </w:pPr>
      <w:r>
        <w:t>Portland cement concrete for partial repairs shall be according to Section 1020.  Class PP-1, PP-</w:t>
      </w:r>
    </w:p>
    <w:p w:rsidR="002B3ED1" w:rsidRDefault="00B74ED6">
      <w:pPr>
        <w:ind w:left="888" w:right="67"/>
      </w:pPr>
      <w:r>
        <w:t xml:space="preserve">2, PP-3, PP-4, PP-5 or BS concrete shall be used at the Contractor’s option unless noted otherwise on the contract plans.  For Class BS concrete, a CA 13, 14 or 16 shall be used.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Equipment.  </w:t>
      </w:r>
      <w:r>
        <w:t xml:space="preserve">The equipment used shall be subject to the approval of the Engineer and shall meet the following requirements. </w:t>
      </w:r>
    </w:p>
    <w:p w:rsidR="002B3ED1" w:rsidRDefault="00B74ED6">
      <w:pPr>
        <w:spacing w:after="295" w:line="259" w:lineRule="auto"/>
        <w:ind w:left="893" w:right="0" w:firstLine="0"/>
        <w:jc w:val="left"/>
      </w:pPr>
      <w:r>
        <w:t xml:space="preserve"> </w:t>
      </w:r>
    </w:p>
    <w:p w:rsidR="002B3ED1" w:rsidRDefault="00B74ED6">
      <w:pPr>
        <w:numPr>
          <w:ilvl w:val="0"/>
          <w:numId w:val="19"/>
        </w:numPr>
        <w:spacing w:after="285"/>
        <w:ind w:right="67" w:hanging="360"/>
      </w:pPr>
      <w:r>
        <w:t xml:space="preserve">Surface Preparation Equipment:  Surface preparation and concrete removal equipment shall be according to the applicable portions of Section 1100 and the following:  </w:t>
      </w:r>
    </w:p>
    <w:p w:rsidR="002B3ED1" w:rsidRDefault="00B74ED6">
      <w:pPr>
        <w:numPr>
          <w:ilvl w:val="1"/>
          <w:numId w:val="19"/>
        </w:numPr>
        <w:ind w:right="67" w:hanging="360"/>
      </w:pPr>
      <w:r>
        <w:t xml:space="preserve">Sawing Equipment:  Sawing equipment shall be a concrete saw capable of sawing concrete to the specified depth. </w:t>
      </w:r>
    </w:p>
    <w:p w:rsidR="002B3ED1" w:rsidRDefault="00B74ED6">
      <w:pPr>
        <w:numPr>
          <w:ilvl w:val="1"/>
          <w:numId w:val="19"/>
        </w:numPr>
        <w:spacing w:after="285"/>
        <w:ind w:right="67" w:hanging="360"/>
      </w:pPr>
      <w:r>
        <w:t xml:space="preserve">Blast Cleaning Equipment:  The blast cleaning may be performed by wet sandblasting, high-pressure </w:t>
      </w:r>
      <w:proofErr w:type="spellStart"/>
      <w:r>
        <w:t>waterblasting</w:t>
      </w:r>
      <w:proofErr w:type="spellEnd"/>
      <w:r>
        <w:t xml:space="preserve">, </w:t>
      </w:r>
      <w:proofErr w:type="spellStart"/>
      <w:r>
        <w:t>shotblasting</w:t>
      </w:r>
      <w:proofErr w:type="spellEnd"/>
      <w:r>
        <w:t xml:space="preserve"> or abrasive blasting.  Blast cleaning equipment shall be capable of removing rust and old concrete from exposed reinforcement bars and shall have oil traps. </w:t>
      </w:r>
    </w:p>
    <w:p w:rsidR="002B3ED1" w:rsidRDefault="00B74ED6">
      <w:pPr>
        <w:numPr>
          <w:ilvl w:val="1"/>
          <w:numId w:val="19"/>
        </w:numPr>
        <w:spacing w:after="283"/>
        <w:ind w:right="67" w:hanging="360"/>
      </w:pPr>
      <w:r>
        <w:t xml:space="preserve">Power-Driven Hand Tools:  Power-driven hand tools will be permitted including jackhammers lighter than the nominal 45 lb. (20 kg) class.  Chipping hammers heavier than a nominal 15 lb. (6.8 kg) class shall not </w:t>
      </w:r>
      <w:r>
        <w:lastRenderedPageBreak/>
        <w:t xml:space="preserve">be used for removing concrete from below any reinforcing bar or for removal within 1 foot (300 mm) of existing beams, girders or other supporting structural members that are to remain in service.  Jackhammers or chipping hammers shall not be operated at an angle in excess of 45 degrees measured from the surface of the slab. </w:t>
      </w:r>
    </w:p>
    <w:p w:rsidR="002B3ED1" w:rsidRDefault="00B74ED6">
      <w:pPr>
        <w:numPr>
          <w:ilvl w:val="1"/>
          <w:numId w:val="19"/>
        </w:numPr>
        <w:spacing w:after="283"/>
        <w:ind w:right="67" w:hanging="360"/>
      </w:pPr>
      <w:r>
        <w:t xml:space="preserve">Hydro-Demolition Equipment:  The hydro-demolition equipment shall consist of filtering and pumping units operating with a remote-controlled robotic device.  The equipment shall use water according to Section 1002.  The equipment shall be capable of being controlled to remove only unsound concrete. </w:t>
      </w:r>
    </w:p>
    <w:p w:rsidR="002B3ED1" w:rsidRDefault="00B74ED6">
      <w:pPr>
        <w:numPr>
          <w:ilvl w:val="0"/>
          <w:numId w:val="19"/>
        </w:numPr>
        <w:spacing w:after="285"/>
        <w:ind w:right="67" w:hanging="360"/>
      </w:pPr>
      <w:r>
        <w:t xml:space="preserve">Concrete Equipment:  Equipment for proportioning and mixing the concrete shall be according to Article 1020.03. </w:t>
      </w:r>
    </w:p>
    <w:p w:rsidR="002B3ED1" w:rsidRDefault="00B74ED6">
      <w:pPr>
        <w:numPr>
          <w:ilvl w:val="0"/>
          <w:numId w:val="19"/>
        </w:numPr>
        <w:spacing w:after="245"/>
        <w:ind w:right="67" w:hanging="360"/>
      </w:pPr>
      <w:r>
        <w:t xml:space="preserve">Finishing Equipment:  Finishing equipment shall be according to Article 1103.17.  Adequate hand tools will be permitted for placing and consolidating concrete in the patch areas and for finishing small patches. </w:t>
      </w:r>
    </w:p>
    <w:p w:rsidR="002B3ED1" w:rsidRDefault="00B74ED6">
      <w:pPr>
        <w:spacing w:after="247"/>
        <w:ind w:left="888" w:right="67"/>
      </w:pPr>
      <w:r>
        <w:rPr>
          <w:u w:val="single" w:color="000000"/>
        </w:rPr>
        <w:t>Construction Requirements</w:t>
      </w:r>
      <w:r>
        <w:t xml:space="preserve">:  Sidewalks, curbs, drains, reinforcement and/or existing transverse and longitudinal joints which are to remain in place shall be protected from damage during removal and cleaning operations. </w:t>
      </w:r>
    </w:p>
    <w:p w:rsidR="002B3ED1" w:rsidRDefault="00B74ED6">
      <w:pPr>
        <w:spacing w:after="283"/>
        <w:ind w:left="888" w:right="67"/>
      </w:pPr>
      <w:r>
        <w:t xml:space="preserve">The Contractor shall control the runoff water generated by the various construction activities in such a manner as to minimize, to the maximum extent practicable, the discharge of untreated effluent into adjacent waters, and shall properly dispose of the solids generated according to Article 202.03.  The Contractor shall submit a water management plan to the Engineer specifying the control measures to be used.  The control measures shall be in place prior to the start of runoff water generating activities.  Runoff water shall not be allowed to constitute a hazard to adjacent or underlying vaults. </w:t>
      </w:r>
    </w:p>
    <w:p w:rsidR="002B3ED1" w:rsidRDefault="00B74ED6">
      <w:pPr>
        <w:numPr>
          <w:ilvl w:val="0"/>
          <w:numId w:val="20"/>
        </w:numPr>
        <w:spacing w:after="244"/>
        <w:ind w:right="67" w:hanging="360"/>
      </w:pPr>
      <w:r>
        <w:t xml:space="preserve">Surface Preparation:  All loose, disintegrated and unsound concrete shall be removed from portions of the vault ceiling shown on the plans or as designated by the Engineer.  The Engineer will determine the limits of removal as the work progresses. </w:t>
      </w:r>
    </w:p>
    <w:p w:rsidR="002B3ED1" w:rsidRDefault="00B74ED6">
      <w:pPr>
        <w:spacing w:after="282"/>
        <w:ind w:left="1983" w:right="67"/>
      </w:pPr>
      <w:r>
        <w:t xml:space="preserve">The Contractor shall take care not to damage reinforcement bars or expansion joints which are to remain in place.  Any damage to reinforcement bars or expansion joints shall be corrected at the Contractor’s </w:t>
      </w:r>
      <w:r>
        <w:lastRenderedPageBreak/>
        <w:t xml:space="preserve">expense.  All loose reinforcement bars, as determined by the Engineer, shall be retied at the Contractor’s expense. </w:t>
      </w:r>
    </w:p>
    <w:p w:rsidR="002B3ED1" w:rsidRDefault="00B74ED6">
      <w:pPr>
        <w:numPr>
          <w:ilvl w:val="1"/>
          <w:numId w:val="20"/>
        </w:numPr>
        <w:ind w:right="67" w:hanging="360"/>
      </w:pPr>
      <w:r>
        <w:t xml:space="preserve">Partial Depth:  Areas to be repaired will be determined and marked by the Engineer.  A concrete saw shall be used to provide vertical edges approximately </w:t>
      </w:r>
    </w:p>
    <w:p w:rsidR="002B3ED1" w:rsidRDefault="00B74ED6">
      <w:pPr>
        <w:spacing w:after="245"/>
        <w:ind w:left="2343" w:right="67"/>
      </w:pPr>
      <w:r>
        <w:t xml:space="preserve">¾ in. (20 mm) deep around the perimeter of the area to be patched when a concrete overlay is not specified.  Where high steel is present, the depth may be reduced as directed by the Engineer.  A saw cut will not be required on those boundaries along the face of the curb, parapet or joint or when sharp vertical edges are provided by hydro-demolition. </w:t>
      </w:r>
    </w:p>
    <w:p w:rsidR="002B3ED1" w:rsidRDefault="00B74ED6">
      <w:pPr>
        <w:spacing w:after="283"/>
        <w:ind w:left="2343" w:right="67"/>
      </w:pPr>
      <w:r>
        <w:t xml:space="preserve">The loose and unsound concrete shall be removed by chipping, with power driven hand tools or by hydro-demolition equipment.  All exposed reinforcing bars and newly exposed concrete shall be thoroughly blast cleaned.  Where, in the judgment of the Engineer, the bond between existing concrete and reinforcement steel within the patch area has been destroyed, the concrete adjacent to the bar shall be removed to a depth that will permit new concrete to bond to the entire periphery of the exposed bar.  A minimum of 1 in. (25 mm) clearance will be required.  The Engineer may require enlarging a designated removal area should inspection indicate deterioration beyond the limits previously designated.  In this event, a new saw cut shall be made around the extended area before additional removal is begun.  The removal area shall not be enlarged solely to correct </w:t>
      </w:r>
      <w:proofErr w:type="spellStart"/>
      <w:r>
        <w:t>debonded</w:t>
      </w:r>
      <w:proofErr w:type="spellEnd"/>
      <w:r>
        <w:t xml:space="preserve"> reinforcement or deficient lap lengths. </w:t>
      </w:r>
    </w:p>
    <w:p w:rsidR="002B3ED1" w:rsidRDefault="00B74ED6">
      <w:pPr>
        <w:numPr>
          <w:ilvl w:val="1"/>
          <w:numId w:val="20"/>
        </w:numPr>
        <w:spacing w:after="283"/>
        <w:ind w:right="67" w:hanging="360"/>
      </w:pPr>
      <w:r>
        <w:t xml:space="preserve">Reinforcement Treatment:  Care shall be exercised during concrete removal to protect any reinforcement bars and structural steel from damage.  Any damage to the reinforcement bars or structural steel to remain in place shall be repaired or replaced.  All existing reinforcement bars shall remain in place except as herein provided for corroded bars.  Tying of loose bars will be required.  Reinforcing bars which have been cut or have lost 25 percent or more of their original cross sectional area shall be supplemented by new in kind reinforcement bars.  An approved mechanical bar </w:t>
      </w:r>
      <w:r>
        <w:lastRenderedPageBreak/>
        <w:t xml:space="preserve">splice capable of developing in tension at least 125 percent of the yield strength of the existing bar shall be used when it is not feasible to provide the minimum bar lap.  No welding of bars will be permitted. </w:t>
      </w:r>
    </w:p>
    <w:p w:rsidR="002B3ED1" w:rsidRDefault="00B74ED6">
      <w:pPr>
        <w:numPr>
          <w:ilvl w:val="1"/>
          <w:numId w:val="20"/>
        </w:numPr>
        <w:spacing w:after="245"/>
        <w:ind w:right="67" w:hanging="360"/>
      </w:pPr>
      <w:r>
        <w:t xml:space="preserve">Cleaning:  Immediately after completion of the concrete removal and reinforcement repairs, the repair areas shall be cleaned of dust and debris.  Once the initial cleaning is completed, the repair areas shall be thoroughly blast cleaned to a roughened appearance free from all foreign matter.  Particular attention shall be given to removal of concrete fines.  Any method of cleaning which does not consistently produce satisfactory results shall be discontinued and replaced by an acceptable method.  All debris, including water, resulting from the blast cleaning shall be confined and shall be immediately and thoroughly removed from all areas of accumulation.  If concrete placement does not follow immediately after the final cleaning, the area shall be carefully protected with well-anchored polyethylene sheeting. </w:t>
      </w:r>
    </w:p>
    <w:p w:rsidR="002B3ED1" w:rsidRDefault="00B74ED6">
      <w:pPr>
        <w:ind w:left="2343" w:right="67"/>
      </w:pPr>
      <w:r>
        <w:t xml:space="preserve">Exposed reinforcement bars shall be free of dirt, detrimental scale, paint, oil, or other foreign substances which may reduce bond with the concrete.  A tight </w:t>
      </w:r>
      <w:proofErr w:type="spellStart"/>
      <w:r>
        <w:t>nonscaling</w:t>
      </w:r>
      <w:proofErr w:type="spellEnd"/>
      <w:r>
        <w:t xml:space="preserve"> coating of rust is not considered objectionable.  Loose, scaling rust shall be removed by rubbing with burlap, wire brushing, blast cleaning or other methods approved by the Engineer. </w:t>
      </w:r>
    </w:p>
    <w:p w:rsidR="002B3ED1" w:rsidRDefault="00B74ED6">
      <w:pPr>
        <w:numPr>
          <w:ilvl w:val="0"/>
          <w:numId w:val="20"/>
        </w:numPr>
        <w:spacing w:after="262"/>
        <w:ind w:right="67" w:hanging="360"/>
      </w:pPr>
      <w:r>
        <w:t xml:space="preserve">Placement &amp; Finishing of Concrete Repair: </w:t>
      </w:r>
    </w:p>
    <w:p w:rsidR="002B3ED1" w:rsidRDefault="00B74ED6">
      <w:pPr>
        <w:numPr>
          <w:ilvl w:val="2"/>
          <w:numId w:val="21"/>
        </w:numPr>
        <w:spacing w:after="283"/>
        <w:ind w:left="2694" w:right="67" w:hanging="361"/>
      </w:pPr>
      <w:r>
        <w:t xml:space="preserve">Bonding Method:  The patch area shall be cleaned to the satisfaction of the Engineer and shall be thoroughly wetted and maintained in a dampened condition with water for at least 12 hours before placement of the concrete.  Any excess water shall be removed by compressed air or by vacuuming prior to the beginning of concrete placement.  Water shall not be applied to the patch surface within one hour before or at any time during placement of the concrete. </w:t>
      </w:r>
    </w:p>
    <w:p w:rsidR="002B3ED1" w:rsidRDefault="00B74ED6">
      <w:pPr>
        <w:numPr>
          <w:ilvl w:val="2"/>
          <w:numId w:val="21"/>
        </w:numPr>
        <w:spacing w:after="245"/>
        <w:ind w:left="2694" w:right="67" w:hanging="361"/>
      </w:pPr>
      <w:r>
        <w:t xml:space="preserve">Concrete Placement:  The concrete shall be placed and consolidated according to Article </w:t>
      </w:r>
      <w:r>
        <w:lastRenderedPageBreak/>
        <w:t xml:space="preserve">503.07 and as herein specified.  Article 1020.14 shall apply. </w:t>
      </w:r>
    </w:p>
    <w:p w:rsidR="002B3ED1" w:rsidRDefault="00B74ED6">
      <w:pPr>
        <w:spacing w:after="283"/>
        <w:ind w:left="2703" w:right="67"/>
      </w:pPr>
      <w:r>
        <w:t xml:space="preserve">When an overlay system is not specified, the patches shall be finished according to Article 503.16 (a), followed by a light </w:t>
      </w:r>
      <w:proofErr w:type="spellStart"/>
      <w:r>
        <w:t>brooming</w:t>
      </w:r>
      <w:proofErr w:type="spellEnd"/>
      <w:r>
        <w:t xml:space="preserve">. </w:t>
      </w:r>
    </w:p>
    <w:p w:rsidR="002B3ED1" w:rsidRDefault="00B74ED6">
      <w:pPr>
        <w:numPr>
          <w:ilvl w:val="0"/>
          <w:numId w:val="20"/>
        </w:numPr>
        <w:ind w:right="67" w:hanging="360"/>
      </w:pPr>
      <w:r>
        <w:t>Curing and Protection:  Concrete patches shall be cured by the Wetted Burlap or Wetted Cotton Mat Method according to Article 1020.13 (a</w:t>
      </w:r>
      <w:proofErr w:type="gramStart"/>
      <w:r>
        <w:t>)(</w:t>
      </w:r>
      <w:proofErr w:type="gramEnd"/>
      <w:r>
        <w:t xml:space="preserve">3) or Article 1020.13 (a)(5).  </w:t>
      </w:r>
    </w:p>
    <w:p w:rsidR="002B3ED1" w:rsidRDefault="00B74ED6">
      <w:pPr>
        <w:spacing w:after="285"/>
        <w:ind w:left="1983" w:right="67"/>
      </w:pPr>
      <w:r>
        <w:t xml:space="preserve">The curing period shall be 3 days for Class PP-1, PP-2, PP-3, PP-4 and PP-5 concrete.  The curing period shall be 7 days for Class BS concrete.  In addition to Article 1020.13, when the air temperature is less than 55° F (13° C), the Contractor shall cover the patch according to Article 1020.13 (d)(1) with minimum R12 insulation.  Insulation is optional when the air temperature is 55° F to 90° F (13° C to 32° C).  Insulation shall not be placed when the air temperature is greater than 90° F (32° C).  A 72-hour minimum drying period shall be required before placing waterproofing or hot-mix asphalt surfacing. </w:t>
      </w:r>
    </w:p>
    <w:p w:rsidR="002B3ED1" w:rsidRDefault="00B74ED6">
      <w:pPr>
        <w:numPr>
          <w:ilvl w:val="0"/>
          <w:numId w:val="20"/>
        </w:numPr>
        <w:spacing w:after="244"/>
        <w:ind w:right="67" w:hanging="360"/>
      </w:pPr>
      <w:r>
        <w:t xml:space="preserve">Opening to Traffic:  No traffic will be permitted on a patch until after the specified cure period, and the concrete has obtained a minimum compressive strength of 4000 psi (27.6 MPa) or flexural strength of 675 psi (4.65 MPa). </w:t>
      </w:r>
    </w:p>
    <w:p w:rsidR="002B3ED1" w:rsidRDefault="00B74ED6">
      <w:pPr>
        <w:spacing w:after="245"/>
        <w:ind w:left="1983" w:right="67"/>
      </w:pPr>
      <w:r>
        <w:t xml:space="preserve">Construction equipment will be permitted on a patch during the cure period if the concrete has obtained the minimum required strength.  In this instance, the strength specimens shall be cured with the patch. </w:t>
      </w:r>
    </w:p>
    <w:p w:rsidR="002B3ED1" w:rsidRDefault="00B74ED6">
      <w:pPr>
        <w:spacing w:after="243"/>
        <w:ind w:left="888" w:right="67"/>
      </w:pPr>
      <w:r>
        <w:rPr>
          <w:b/>
        </w:rPr>
        <w:t xml:space="preserve">Method of Measurement.  </w:t>
      </w:r>
      <w:r>
        <w:t xml:space="preserve">Partial depth repairs will be measured for payment and computed per square foot. </w:t>
      </w:r>
    </w:p>
    <w:p w:rsidR="002B3ED1" w:rsidRDefault="00B74ED6">
      <w:pPr>
        <w:spacing w:after="241" w:line="278" w:lineRule="auto"/>
        <w:ind w:left="888" w:right="0"/>
        <w:jc w:val="left"/>
      </w:pPr>
      <w:r>
        <w:rPr>
          <w:b/>
        </w:rPr>
        <w:t>Basis of Payment.</w:t>
      </w:r>
      <w:r>
        <w:t xml:space="preserve">  Areas removed and replaced up to and including a depth of half the concrete deck thickness will be paid for at the contract unit price per square foot for </w:t>
      </w:r>
      <w:r>
        <w:rPr>
          <w:u w:val="single" w:color="000000"/>
        </w:rPr>
        <w:t>VAULT CEILING SLAB</w:t>
      </w:r>
      <w:r>
        <w:t xml:space="preserve"> </w:t>
      </w:r>
      <w:r>
        <w:rPr>
          <w:u w:val="single" w:color="000000"/>
        </w:rPr>
        <w:t>REPAIR (PARTIAL)</w:t>
      </w:r>
      <w:r>
        <w:t xml:space="preserve">. </w:t>
      </w:r>
    </w:p>
    <w:p w:rsidR="002B3ED1" w:rsidRDefault="00B74ED6">
      <w:pPr>
        <w:spacing w:after="14" w:line="259" w:lineRule="auto"/>
        <w:ind w:left="173" w:right="0" w:firstLine="0"/>
        <w:jc w:val="left"/>
      </w:pPr>
      <w:r>
        <w:t xml:space="preserve"> </w:t>
      </w:r>
    </w:p>
    <w:p w:rsidR="002B3ED1" w:rsidRDefault="00B74ED6">
      <w:pPr>
        <w:pStyle w:val="Heading1"/>
        <w:tabs>
          <w:tab w:val="center" w:pos="2153"/>
        </w:tabs>
        <w:spacing w:after="263"/>
        <w:ind w:left="0" w:firstLine="0"/>
      </w:pPr>
      <w:r>
        <w:rPr>
          <w:u w:val="none"/>
        </w:rPr>
        <w:t xml:space="preserve">2.62 </w:t>
      </w:r>
      <w:r>
        <w:rPr>
          <w:u w:val="none"/>
        </w:rPr>
        <w:tab/>
      </w:r>
      <w:r>
        <w:t>VAULT WATERPROOFING</w:t>
      </w:r>
      <w:r>
        <w:rPr>
          <w:u w:val="none"/>
        </w:rPr>
        <w:t xml:space="preserve"> </w:t>
      </w:r>
    </w:p>
    <w:p w:rsidR="002B3ED1" w:rsidRDefault="00B74ED6">
      <w:pPr>
        <w:ind w:left="888" w:right="67"/>
      </w:pPr>
      <w:r>
        <w:rPr>
          <w:b/>
        </w:rPr>
        <w:t xml:space="preserve">Description.  </w:t>
      </w:r>
      <w:r>
        <w:t xml:space="preserve">This work shall consist of furnishing and installing all materials and providing all labor necessary to waterproof the top of the exposed vaults as indicated on the plans. </w:t>
      </w:r>
    </w:p>
    <w:p w:rsidR="002B3ED1" w:rsidRDefault="00B74ED6">
      <w:pPr>
        <w:spacing w:after="247"/>
        <w:ind w:left="888" w:right="67"/>
      </w:pPr>
      <w:r>
        <w:rPr>
          <w:b/>
        </w:rPr>
        <w:lastRenderedPageBreak/>
        <w:t>General.</w:t>
      </w:r>
      <w:r>
        <w:t xml:space="preserve">  New waterproofing membrane system shall be </w:t>
      </w:r>
      <w:proofErr w:type="spellStart"/>
      <w:r>
        <w:t>Sarnafil</w:t>
      </w:r>
      <w:proofErr w:type="spellEnd"/>
      <w:r>
        <w:t xml:space="preserve"> G476 SA waterproofing membrane or approved equal and shall be installed in accordance with the manufacturer’s written specifications. </w:t>
      </w:r>
    </w:p>
    <w:p w:rsidR="002B3ED1" w:rsidRDefault="00B74ED6">
      <w:pPr>
        <w:spacing w:after="245"/>
        <w:ind w:left="888" w:right="67"/>
      </w:pPr>
      <w:r>
        <w:t xml:space="preserve">Grind smooth and/or fill in grout in areas of pitting in order to achieve a uniform concrete surface suitable for installing new water proofing membrane system. </w:t>
      </w:r>
    </w:p>
    <w:p w:rsidR="002B3ED1" w:rsidRDefault="00B74ED6">
      <w:pPr>
        <w:spacing w:after="247"/>
        <w:ind w:left="888" w:right="67"/>
      </w:pPr>
      <w:r>
        <w:t xml:space="preserve">Secure access to the vault area during construction period. </w:t>
      </w:r>
    </w:p>
    <w:p w:rsidR="002B3ED1" w:rsidRDefault="00B74ED6">
      <w:pPr>
        <w:spacing w:after="247"/>
        <w:ind w:left="888" w:right="67"/>
      </w:pPr>
      <w:r>
        <w:t xml:space="preserve">Protect all utilities during construction period. </w:t>
      </w:r>
    </w:p>
    <w:p w:rsidR="002B3ED1" w:rsidRDefault="00B74ED6">
      <w:pPr>
        <w:spacing w:after="247"/>
        <w:ind w:left="888" w:right="67"/>
      </w:pPr>
      <w:r>
        <w:t xml:space="preserve">Provide temporary heat to protect against freezing. </w:t>
      </w:r>
    </w:p>
    <w:p w:rsidR="002B3ED1" w:rsidRDefault="00B74ED6">
      <w:pPr>
        <w:spacing w:after="247"/>
        <w:ind w:left="888" w:right="67"/>
      </w:pPr>
      <w:r>
        <w:rPr>
          <w:b/>
        </w:rPr>
        <w:t>Method of Measurement.</w:t>
      </w:r>
      <w:r>
        <w:t xml:space="preserve">  Measurement for this work shall be measured in place per square foot. </w:t>
      </w:r>
    </w:p>
    <w:p w:rsidR="002B3ED1" w:rsidRDefault="00B74ED6">
      <w:pPr>
        <w:ind w:left="888" w:right="67"/>
      </w:pPr>
      <w:r>
        <w:rPr>
          <w:b/>
        </w:rPr>
        <w:t>Basis of Payment.</w:t>
      </w:r>
      <w:r>
        <w:t xml:space="preserve">  This work will be paid for at the contract unit price per square foot for </w:t>
      </w:r>
      <w:r>
        <w:rPr>
          <w:u w:val="single" w:color="000000"/>
        </w:rPr>
        <w:t>VAULT</w:t>
      </w:r>
      <w:r>
        <w:t xml:space="preserve"> </w:t>
      </w:r>
    </w:p>
    <w:p w:rsidR="002B3ED1" w:rsidRDefault="00B74ED6">
      <w:pPr>
        <w:spacing w:after="8" w:line="269" w:lineRule="auto"/>
        <w:ind w:left="888" w:right="65"/>
      </w:pPr>
      <w:r>
        <w:rPr>
          <w:u w:val="single" w:color="000000"/>
        </w:rPr>
        <w:t>WATERPROOFING</w:t>
      </w:r>
      <w:r>
        <w:t xml:space="preserve">. </w:t>
      </w:r>
    </w:p>
    <w:p w:rsidR="002B3ED1" w:rsidRDefault="00B74ED6">
      <w:pPr>
        <w:spacing w:after="17" w:line="259" w:lineRule="auto"/>
        <w:ind w:left="533" w:right="0" w:firstLine="0"/>
        <w:jc w:val="left"/>
      </w:pPr>
      <w:r>
        <w:rPr>
          <w:b/>
        </w:rPr>
        <w:t xml:space="preserve"> </w:t>
      </w:r>
    </w:p>
    <w:p w:rsidR="002B3ED1" w:rsidRDefault="00B74ED6">
      <w:pPr>
        <w:spacing w:after="19" w:line="259" w:lineRule="auto"/>
        <w:ind w:left="533" w:right="0" w:firstLine="0"/>
        <w:jc w:val="left"/>
      </w:pPr>
      <w:r>
        <w:rPr>
          <w:b/>
        </w:rPr>
        <w:t xml:space="preserve"> </w:t>
      </w:r>
    </w:p>
    <w:p w:rsidR="002B3ED1" w:rsidRDefault="00B74ED6">
      <w:pPr>
        <w:pStyle w:val="Heading1"/>
        <w:tabs>
          <w:tab w:val="center" w:pos="3041"/>
        </w:tabs>
        <w:ind w:left="0" w:firstLine="0"/>
      </w:pPr>
      <w:r>
        <w:rPr>
          <w:u w:val="none"/>
        </w:rPr>
        <w:t xml:space="preserve">2.63 </w:t>
      </w:r>
      <w:r>
        <w:rPr>
          <w:u w:val="none"/>
        </w:rPr>
        <w:tab/>
      </w:r>
      <w:r>
        <w:t>REMOVING AND RESETTING STREET SIGNS</w:t>
      </w:r>
      <w:r>
        <w:rPr>
          <w:u w:val="none"/>
        </w:rPr>
        <w:t xml:space="preserve"> </w:t>
      </w:r>
    </w:p>
    <w:p w:rsidR="002B3ED1" w:rsidRDefault="00B74ED6">
      <w:pPr>
        <w:spacing w:after="11" w:line="259" w:lineRule="auto"/>
        <w:ind w:left="173" w:right="0" w:firstLine="0"/>
        <w:jc w:val="left"/>
      </w:pPr>
      <w:r>
        <w:rPr>
          <w:rFonts w:ascii="Calibri" w:eastAsia="Calibri" w:hAnsi="Calibri" w:cs="Calibri"/>
          <w:b/>
        </w:rPr>
        <w:t xml:space="preserve"> </w:t>
      </w:r>
    </w:p>
    <w:p w:rsidR="002B3ED1" w:rsidRDefault="00B74ED6">
      <w:pPr>
        <w:ind w:left="888" w:right="67"/>
      </w:pPr>
      <w:r>
        <w:rPr>
          <w:b/>
        </w:rPr>
        <w:t xml:space="preserve">Description.  </w:t>
      </w:r>
      <w:r>
        <w:t xml:space="preserve">This work shall be in accordance with Section 720 of the Standard Specifications. </w:t>
      </w:r>
    </w:p>
    <w:p w:rsidR="002B3ED1" w:rsidRDefault="00B74ED6">
      <w:pPr>
        <w:spacing w:after="19" w:line="259" w:lineRule="auto"/>
        <w:ind w:left="893" w:right="0" w:firstLine="0"/>
        <w:jc w:val="left"/>
      </w:pPr>
      <w:r>
        <w:rPr>
          <w:b/>
        </w:rPr>
        <w:t xml:space="preserve"> </w:t>
      </w:r>
    </w:p>
    <w:p w:rsidR="002B3ED1" w:rsidRDefault="00B74ED6">
      <w:pPr>
        <w:ind w:left="888" w:right="67"/>
      </w:pPr>
      <w:r>
        <w:t xml:space="preserve">The Contractor shall remove all signs in accordance with the plans and the Contractor shall deliver for temporary storage all signs to the City Yards Sign Shop at 500 S. Independence Avenue by appointment only (779-348-7178). </w:t>
      </w:r>
    </w:p>
    <w:p w:rsidR="002B3ED1" w:rsidRDefault="00B74ED6">
      <w:pPr>
        <w:spacing w:after="17" w:line="259" w:lineRule="auto"/>
        <w:ind w:left="893" w:right="0" w:firstLine="0"/>
        <w:jc w:val="left"/>
      </w:pPr>
      <w:r>
        <w:t xml:space="preserve"> </w:t>
      </w:r>
    </w:p>
    <w:p w:rsidR="002B3ED1" w:rsidRDefault="00B74ED6">
      <w:pPr>
        <w:ind w:left="888" w:right="67"/>
      </w:pPr>
      <w:r>
        <w:t xml:space="preserve">The Contractor shall reset all signs in accordance to the plans.  The Contractor shall mount all signs in accordance to the Standard Specifications, MUTCD and as directed by the Engineer. </w:t>
      </w:r>
    </w:p>
    <w:p w:rsidR="002B3ED1" w:rsidRDefault="00B74ED6">
      <w:pPr>
        <w:spacing w:after="17" w:line="259" w:lineRule="auto"/>
        <w:ind w:left="893" w:right="0" w:firstLine="0"/>
        <w:jc w:val="left"/>
      </w:pPr>
      <w:r>
        <w:t xml:space="preserve"> </w:t>
      </w:r>
    </w:p>
    <w:p w:rsidR="002B3ED1" w:rsidRDefault="00B74ED6">
      <w:pPr>
        <w:ind w:left="888" w:right="67"/>
      </w:pPr>
      <w:r>
        <w:rPr>
          <w:b/>
        </w:rPr>
        <w:t xml:space="preserve">Method of Measurement.  </w:t>
      </w:r>
      <w:r>
        <w:t xml:space="preserve">Measurement for this work will be per square foot of sign face to be removed and reset.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will be paid for at the contract unit price per square foot for </w:t>
      </w:r>
      <w:r>
        <w:rPr>
          <w:u w:val="single" w:color="000000"/>
        </w:rPr>
        <w:t>REMOVING AND RESETTING STREET SIGNS</w:t>
      </w:r>
      <w:r>
        <w:t xml:space="preserve">. </w:t>
      </w:r>
    </w:p>
    <w:p w:rsidR="002B3ED1" w:rsidRDefault="00B74ED6">
      <w:pPr>
        <w:spacing w:after="17" w:line="259" w:lineRule="auto"/>
        <w:ind w:left="893" w:right="0" w:firstLine="0"/>
        <w:jc w:val="left"/>
      </w:pPr>
      <w:r>
        <w:t xml:space="preserve"> </w:t>
      </w:r>
    </w:p>
    <w:p w:rsidR="002B3ED1" w:rsidRDefault="00B74ED6">
      <w:pPr>
        <w:spacing w:after="15" w:line="259" w:lineRule="auto"/>
        <w:ind w:left="893" w:right="0" w:firstLine="0"/>
        <w:jc w:val="left"/>
      </w:pPr>
      <w:r>
        <w:t xml:space="preserve"> </w:t>
      </w:r>
    </w:p>
    <w:p w:rsidR="002B3ED1" w:rsidRDefault="00B74ED6">
      <w:pPr>
        <w:pStyle w:val="Heading1"/>
        <w:tabs>
          <w:tab w:val="center" w:pos="2807"/>
        </w:tabs>
        <w:ind w:left="0" w:firstLine="0"/>
      </w:pPr>
      <w:r>
        <w:rPr>
          <w:u w:val="none"/>
        </w:rPr>
        <w:t xml:space="preserve">2.64 </w:t>
      </w:r>
      <w:r>
        <w:rPr>
          <w:u w:val="none"/>
        </w:rPr>
        <w:tab/>
      </w:r>
      <w:r>
        <w:t>TREE VAULT WITH FRAME AND GRATE</w:t>
      </w:r>
      <w:r>
        <w:rPr>
          <w:u w:val="none"/>
        </w:rPr>
        <w:t xml:space="preserve"> </w:t>
      </w:r>
    </w:p>
    <w:p w:rsidR="002B3ED1" w:rsidRDefault="00B74ED6">
      <w:pPr>
        <w:spacing w:after="17" w:line="259" w:lineRule="auto"/>
        <w:ind w:left="173" w:right="0" w:firstLine="0"/>
        <w:jc w:val="left"/>
      </w:pPr>
      <w:r>
        <w:rPr>
          <w:b/>
        </w:rPr>
        <w:t xml:space="preserve"> </w:t>
      </w:r>
    </w:p>
    <w:p w:rsidR="002B3ED1" w:rsidRDefault="00B74ED6">
      <w:pPr>
        <w:ind w:left="888" w:right="67"/>
      </w:pPr>
      <w:r>
        <w:rPr>
          <w:b/>
        </w:rPr>
        <w:lastRenderedPageBreak/>
        <w:t xml:space="preserve">Description.  </w:t>
      </w:r>
      <w:r>
        <w:t xml:space="preserve">This work shall consist of furnishing and installing all materials and providing all labor necessary to install the tree vault with frame and grate as shown on the plans. </w:t>
      </w:r>
    </w:p>
    <w:p w:rsidR="002B3ED1" w:rsidRDefault="00B74ED6">
      <w:pPr>
        <w:spacing w:after="17" w:line="259" w:lineRule="auto"/>
        <w:ind w:left="893" w:right="0" w:firstLine="0"/>
        <w:jc w:val="left"/>
      </w:pPr>
      <w:r>
        <w:t xml:space="preserve"> </w:t>
      </w:r>
    </w:p>
    <w:p w:rsidR="002B3ED1" w:rsidRDefault="00B74ED6">
      <w:pPr>
        <w:ind w:left="888" w:right="67"/>
      </w:pPr>
      <w:r>
        <w:t>Grates shall be Parkway Collection 48”x72” as manufactured by Neenah Foundry Company R8802-</w:t>
      </w:r>
      <w:proofErr w:type="gramStart"/>
      <w:r>
        <w:t>A or</w:t>
      </w:r>
      <w:proofErr w:type="gramEnd"/>
      <w:r>
        <w:t xml:space="preserve"> approved equal. </w:t>
      </w:r>
    </w:p>
    <w:p w:rsidR="002B3ED1" w:rsidRDefault="00B74ED6">
      <w:pPr>
        <w:spacing w:after="43" w:line="259" w:lineRule="auto"/>
        <w:ind w:left="893" w:right="0" w:firstLine="0"/>
        <w:jc w:val="left"/>
      </w:pPr>
      <w:r>
        <w:t xml:space="preserve"> </w:t>
      </w:r>
    </w:p>
    <w:p w:rsidR="002B3ED1" w:rsidRDefault="00B74ED6">
      <w:pPr>
        <w:ind w:left="888" w:right="67"/>
      </w:pPr>
      <w:r>
        <w:t xml:space="preserve">Each unit shall be two (2) 180-degree sections, 18” opening weighting at least 250 pounds.  4x4 galvanized wire mesh hardware cloth shall be placed on the underside of the grates to hold debris from the planter.  This mesh shall be spot welded to the grate so that the mesh shall not rest on the grate frame. </w:t>
      </w:r>
    </w:p>
    <w:p w:rsidR="002B3ED1" w:rsidRDefault="00B74ED6">
      <w:pPr>
        <w:spacing w:after="19" w:line="259" w:lineRule="auto"/>
        <w:ind w:left="893" w:right="0" w:firstLine="0"/>
        <w:jc w:val="left"/>
      </w:pPr>
      <w:r>
        <w:t xml:space="preserve"> </w:t>
      </w:r>
    </w:p>
    <w:p w:rsidR="002B3ED1" w:rsidRDefault="00B74ED6">
      <w:pPr>
        <w:ind w:left="888" w:right="67"/>
      </w:pPr>
      <w:r>
        <w:t xml:space="preserve">The tree vault shall be constructed in accordance with the detail located in the plans. </w:t>
      </w:r>
    </w:p>
    <w:p w:rsidR="002B3ED1" w:rsidRDefault="00B74ED6">
      <w:pPr>
        <w:spacing w:after="14" w:line="259" w:lineRule="auto"/>
        <w:ind w:left="893" w:right="0" w:firstLine="0"/>
        <w:jc w:val="left"/>
      </w:pPr>
      <w:r>
        <w:t xml:space="preserve"> </w:t>
      </w:r>
    </w:p>
    <w:p w:rsidR="002B3ED1" w:rsidRDefault="00B74ED6">
      <w:pPr>
        <w:ind w:left="888" w:right="67"/>
      </w:pPr>
      <w:r>
        <w:rPr>
          <w:b/>
        </w:rPr>
        <w:t xml:space="preserve">Method of Measurement.  </w:t>
      </w:r>
      <w:r>
        <w:t xml:space="preserve">Measurement for this work will be per each. </w:t>
      </w:r>
    </w:p>
    <w:p w:rsidR="002B3ED1" w:rsidRDefault="00B74ED6">
      <w:pPr>
        <w:spacing w:after="14" w:line="259" w:lineRule="auto"/>
        <w:ind w:left="893" w:right="0" w:firstLine="0"/>
        <w:jc w:val="left"/>
      </w:pPr>
      <w:r>
        <w:t xml:space="preserve"> </w:t>
      </w:r>
    </w:p>
    <w:p w:rsidR="002B3ED1" w:rsidRDefault="00B74ED6">
      <w:pPr>
        <w:ind w:left="888" w:right="67"/>
      </w:pPr>
      <w:r>
        <w:rPr>
          <w:b/>
        </w:rPr>
        <w:t>Basis of Payment.</w:t>
      </w:r>
      <w:r>
        <w:t xml:space="preserve">  This work shall include filling the vault with pulverized topsoil and will be paid for at the contract unit price per each for </w:t>
      </w:r>
      <w:r>
        <w:rPr>
          <w:u w:val="single" w:color="000000"/>
        </w:rPr>
        <w:t>TREE VAULT WITH FRAME AND GRATE</w:t>
      </w:r>
      <w:r>
        <w:t xml:space="preserve">. </w:t>
      </w:r>
    </w:p>
    <w:p w:rsidR="002B3ED1" w:rsidRDefault="00B74ED6">
      <w:pPr>
        <w:spacing w:after="17" w:line="259" w:lineRule="auto"/>
        <w:ind w:left="893" w:right="0" w:firstLine="0"/>
        <w:jc w:val="left"/>
      </w:pPr>
      <w:r>
        <w:t xml:space="preserve"> </w:t>
      </w:r>
    </w:p>
    <w:p w:rsidR="002B3ED1" w:rsidRDefault="00B74ED6">
      <w:pPr>
        <w:spacing w:after="42" w:line="259" w:lineRule="auto"/>
        <w:ind w:left="893" w:right="0" w:firstLine="0"/>
        <w:jc w:val="left"/>
      </w:pPr>
      <w:r>
        <w:t xml:space="preserve"> </w:t>
      </w:r>
    </w:p>
    <w:p w:rsidR="002B3ED1" w:rsidRDefault="00B74ED6">
      <w:pPr>
        <w:pStyle w:val="Heading1"/>
        <w:tabs>
          <w:tab w:val="center" w:pos="1842"/>
        </w:tabs>
        <w:ind w:left="0" w:firstLine="0"/>
      </w:pPr>
      <w:r>
        <w:rPr>
          <w:u w:val="none"/>
        </w:rPr>
        <w:t xml:space="preserve">2.65 </w:t>
      </w:r>
      <w:r>
        <w:rPr>
          <w:u w:val="none"/>
        </w:rPr>
        <w:tab/>
      </w:r>
      <w:r>
        <w:t>3” DIAMETER TREE</w:t>
      </w:r>
      <w:r>
        <w:rPr>
          <w:u w:val="none"/>
        </w:rPr>
        <w:t xml:space="preserve"> </w:t>
      </w:r>
    </w:p>
    <w:p w:rsidR="002B3ED1" w:rsidRDefault="00B74ED6">
      <w:pPr>
        <w:spacing w:after="19" w:line="259" w:lineRule="auto"/>
        <w:ind w:left="173" w:right="0" w:firstLine="0"/>
        <w:jc w:val="left"/>
      </w:pPr>
      <w:r>
        <w:rPr>
          <w:b/>
        </w:rPr>
        <w:t xml:space="preserve"> </w:t>
      </w:r>
    </w:p>
    <w:p w:rsidR="002B3ED1" w:rsidRDefault="00B74ED6">
      <w:pPr>
        <w:ind w:left="888" w:right="67"/>
      </w:pPr>
      <w:r>
        <w:rPr>
          <w:b/>
        </w:rPr>
        <w:t xml:space="preserve">Description.  </w:t>
      </w:r>
      <w:r>
        <w:t xml:space="preserve">This work shall include the planting of trees as shown in the plans. </w:t>
      </w:r>
    </w:p>
    <w:p w:rsidR="002B3ED1" w:rsidRDefault="00B74ED6">
      <w:pPr>
        <w:spacing w:after="14" w:line="259" w:lineRule="auto"/>
        <w:ind w:left="893" w:right="0" w:firstLine="0"/>
        <w:jc w:val="left"/>
      </w:pPr>
      <w:r>
        <w:t xml:space="preserve"> </w:t>
      </w:r>
    </w:p>
    <w:p w:rsidR="002B3ED1" w:rsidRDefault="00B74ED6">
      <w:pPr>
        <w:ind w:left="888" w:right="67"/>
      </w:pPr>
      <w:r>
        <w:rPr>
          <w:b/>
        </w:rPr>
        <w:t>General.</w:t>
      </w:r>
      <w:r>
        <w:t xml:space="preserve">  Trees shall be subject to inspection and approval by the City representative at their place of growth or upon delivery to the project area. </w:t>
      </w:r>
    </w:p>
    <w:p w:rsidR="002B3ED1" w:rsidRDefault="00B74ED6">
      <w:pPr>
        <w:spacing w:after="19" w:line="259" w:lineRule="auto"/>
        <w:ind w:left="893" w:right="0" w:firstLine="0"/>
        <w:jc w:val="left"/>
      </w:pPr>
      <w:r>
        <w:t xml:space="preserve"> </w:t>
      </w:r>
    </w:p>
    <w:p w:rsidR="002B3ED1" w:rsidRDefault="00B74ED6">
      <w:pPr>
        <w:ind w:left="888" w:right="67"/>
      </w:pPr>
      <w:r>
        <w:t xml:space="preserve">Care shall be taken while digging the hole to prevent undermining of adjacent walk, or damage to existing utility lines, including fiber optic. </w:t>
      </w:r>
    </w:p>
    <w:p w:rsidR="002B3ED1" w:rsidRDefault="00B74ED6">
      <w:pPr>
        <w:spacing w:after="17" w:line="259" w:lineRule="auto"/>
        <w:ind w:left="893" w:right="0" w:firstLine="0"/>
        <w:jc w:val="left"/>
      </w:pPr>
      <w:r>
        <w:t xml:space="preserve"> </w:t>
      </w:r>
    </w:p>
    <w:p w:rsidR="002B3ED1" w:rsidRDefault="00B74ED6">
      <w:pPr>
        <w:spacing w:after="35"/>
        <w:ind w:left="888" w:right="67"/>
      </w:pPr>
      <w:r>
        <w:t xml:space="preserve">Trees shall be 3” diameter as located and shown on the drawings.  Caliper measurement shall be taken on the trunk 2’0” above natural ground line. </w:t>
      </w:r>
    </w:p>
    <w:p w:rsidR="002B3ED1" w:rsidRDefault="00B74ED6">
      <w:pPr>
        <w:spacing w:after="39" w:line="259" w:lineRule="auto"/>
        <w:ind w:left="893" w:right="0" w:firstLine="0"/>
        <w:jc w:val="left"/>
      </w:pPr>
      <w:r>
        <w:t xml:space="preserve"> </w:t>
      </w:r>
    </w:p>
    <w:p w:rsidR="002B3ED1" w:rsidRDefault="00B74ED6">
      <w:pPr>
        <w:ind w:left="888" w:right="67"/>
      </w:pPr>
      <w:r>
        <w:t xml:space="preserve">Trees shall be wrapped with heavy 4” brown Kraft with bituminous inner coating manufactured by W.E. Clark &amp; Sons or approved equal. </w:t>
      </w:r>
    </w:p>
    <w:p w:rsidR="002B3ED1" w:rsidRDefault="00B74ED6">
      <w:pPr>
        <w:spacing w:after="17" w:line="259" w:lineRule="auto"/>
        <w:ind w:left="893" w:right="0" w:firstLine="0"/>
        <w:jc w:val="left"/>
      </w:pPr>
      <w:r>
        <w:t xml:space="preserve"> </w:t>
      </w:r>
    </w:p>
    <w:p w:rsidR="002B3ED1" w:rsidRDefault="00B74ED6">
      <w:pPr>
        <w:spacing w:after="37"/>
        <w:ind w:left="888" w:right="67"/>
      </w:pPr>
      <w:r>
        <w:t xml:space="preserve">A fertilizer having a guaranteed analysis of not less than 10-10-10 shall be applied to all plantings at manufacturer’s recommended rate. </w:t>
      </w:r>
    </w:p>
    <w:p w:rsidR="002B3ED1" w:rsidRDefault="00B74ED6">
      <w:pPr>
        <w:spacing w:after="17" w:line="259" w:lineRule="auto"/>
        <w:ind w:left="893" w:right="0" w:firstLine="0"/>
        <w:jc w:val="left"/>
      </w:pPr>
      <w:r>
        <w:lastRenderedPageBreak/>
        <w:t xml:space="preserve"> </w:t>
      </w:r>
    </w:p>
    <w:p w:rsidR="002B3ED1" w:rsidRDefault="00B74ED6">
      <w:pPr>
        <w:ind w:left="888" w:right="67"/>
      </w:pPr>
      <w:r>
        <w:t xml:space="preserve">The Contractor shall guarantee trees for a period of two (2) years from the date of Substantial Completion to be in good, healthy and flourishing condition. </w:t>
      </w:r>
    </w:p>
    <w:p w:rsidR="002B3ED1" w:rsidRDefault="00B74ED6">
      <w:pPr>
        <w:spacing w:after="17" w:line="259" w:lineRule="auto"/>
        <w:ind w:left="893" w:right="0" w:firstLine="0"/>
        <w:jc w:val="left"/>
      </w:pPr>
      <w:r>
        <w:t xml:space="preserve"> </w:t>
      </w:r>
    </w:p>
    <w:p w:rsidR="002B3ED1" w:rsidRDefault="00B74ED6">
      <w:pPr>
        <w:spacing w:after="18" w:line="259" w:lineRule="auto"/>
        <w:ind w:left="888" w:right="0"/>
        <w:jc w:val="left"/>
      </w:pPr>
      <w:r>
        <w:rPr>
          <w:b/>
        </w:rPr>
        <w:t xml:space="preserve">General.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Nomenclature</w:t>
      </w:r>
      <w:r>
        <w:t xml:space="preserve">:  Scientific and common names used for the plants are generally in conformity with “Standardized Plant Names.”  The names of varieties are generally in conformity with the names accepted in Nursery trade.  See VC Plants shall be freshly dug.  No heeled in plants from cold storage will be accepted. </w:t>
      </w:r>
    </w:p>
    <w:p w:rsidR="002B3ED1" w:rsidRDefault="00B74ED6">
      <w:pPr>
        <w:spacing w:after="17" w:line="259" w:lineRule="auto"/>
        <w:ind w:left="893" w:right="0" w:firstLine="0"/>
        <w:jc w:val="left"/>
      </w:pPr>
      <w:r>
        <w:t xml:space="preserve"> </w:t>
      </w:r>
    </w:p>
    <w:p w:rsidR="002B3ED1" w:rsidRDefault="00B74ED6">
      <w:pPr>
        <w:ind w:left="888" w:right="67"/>
      </w:pPr>
      <w:r>
        <w:t xml:space="preserve">Plants shall be true to species and variety and shall conform to measurements specified in the Plant Lists, except that plants larger than specified may be used if approved by the Engineer.  Plant quantities shall conform to the plans.  Use of such plants shall not increase the Contract price.  If larger plants are approved, the ball of earth shall be increased in proportion to the size of the plant. </w:t>
      </w:r>
    </w:p>
    <w:p w:rsidR="002B3ED1" w:rsidRDefault="00B74ED6">
      <w:pPr>
        <w:spacing w:after="17" w:line="259" w:lineRule="auto"/>
        <w:ind w:left="893" w:right="0" w:firstLine="0"/>
        <w:jc w:val="left"/>
      </w:pPr>
      <w:r>
        <w:t xml:space="preserve"> </w:t>
      </w:r>
    </w:p>
    <w:p w:rsidR="002B3ED1" w:rsidRDefault="00B74ED6">
      <w:pPr>
        <w:ind w:left="888" w:right="67"/>
      </w:pPr>
      <w:r>
        <w:t xml:space="preserve">Substitutions of plant materials </w:t>
      </w:r>
      <w:r>
        <w:rPr>
          <w:u w:val="single" w:color="000000"/>
        </w:rPr>
        <w:t>will not be</w:t>
      </w:r>
      <w:r>
        <w:t xml:space="preserve"> permitted unless authorized in writing by the Engineer.  </w:t>
      </w:r>
    </w:p>
    <w:p w:rsidR="002B3ED1" w:rsidRDefault="00B74ED6">
      <w:pPr>
        <w:ind w:left="888" w:right="67"/>
      </w:pPr>
      <w:r>
        <w:t xml:space="preserve">If proof is submitted that any plant specified is not obtainable, a proposal will be considered for use </w:t>
      </w:r>
    </w:p>
    <w:p w:rsidR="002B3ED1" w:rsidRDefault="00B74ED6">
      <w:pPr>
        <w:ind w:left="888" w:right="67"/>
      </w:pPr>
      <w:proofErr w:type="gramStart"/>
      <w:r>
        <w:t>of</w:t>
      </w:r>
      <w:proofErr w:type="gramEnd"/>
      <w:r>
        <w:t xml:space="preserve"> the nearest equivalent size or variety with a corresponding adjustment of the Contract.  Such proof shall be substantiated and submitted in writing.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Selection and Tagging</w:t>
      </w:r>
      <w:r>
        <w:t xml:space="preserve">:  Plants shall be subject to inspection and approval by the Engineer at their place of growth and upon delivery for conformity to specification requirements.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 xml:space="preserve">Balled and </w:t>
      </w:r>
      <w:proofErr w:type="spellStart"/>
      <w:r>
        <w:rPr>
          <w:u w:val="single" w:color="000000"/>
        </w:rPr>
        <w:t>Burlapped</w:t>
      </w:r>
      <w:proofErr w:type="spellEnd"/>
      <w:r>
        <w:rPr>
          <w:u w:val="single" w:color="000000"/>
        </w:rPr>
        <w:t xml:space="preserve"> Plants</w:t>
      </w:r>
      <w:r>
        <w:t xml:space="preserve">:  All plants shall be adequately balled with firm natural balls of earth of diameter and depth not less than that recommended by the American Standard for Nursery Stock.  Balls shall be firmly wrapped with burlap.  All plants which are 2” in caliper or over shall be </w:t>
      </w:r>
      <w:proofErr w:type="spellStart"/>
      <w:r>
        <w:t>drumlaced</w:t>
      </w:r>
      <w:proofErr w:type="spellEnd"/>
      <w:r>
        <w:t xml:space="preserve">.  All plants which are 6” in caliper or over shall be double </w:t>
      </w:r>
      <w:proofErr w:type="spellStart"/>
      <w:r>
        <w:t>burlapped</w:t>
      </w:r>
      <w:proofErr w:type="spellEnd"/>
      <w:r>
        <w:t xml:space="preserve">.  No balled plants shall be planted if the ball is cracked or broken either before or during the process of planting.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 xml:space="preserve">Protection </w:t>
      </w:r>
      <w:proofErr w:type="gramStart"/>
      <w:r>
        <w:rPr>
          <w:u w:val="single" w:color="000000"/>
        </w:rPr>
        <w:t>Against</w:t>
      </w:r>
      <w:proofErr w:type="gramEnd"/>
      <w:r>
        <w:rPr>
          <w:u w:val="single" w:color="000000"/>
        </w:rPr>
        <w:t xml:space="preserve"> Drying</w:t>
      </w:r>
      <w:r>
        <w:t xml:space="preserve">:  Root balls shall be adequately protected at a times from sun and from drying winds.  All balled and </w:t>
      </w:r>
      <w:proofErr w:type="spellStart"/>
      <w:r>
        <w:t>burlapped</w:t>
      </w:r>
      <w:proofErr w:type="spellEnd"/>
      <w:r>
        <w:t xml:space="preserve"> plants which cannot be planted immediately upon delivery shall be set on the ground and shall be well protected with soil, or other acceptable material.  Plants shall not remain unplanted for longer than three days after delivery. </w:t>
      </w:r>
    </w:p>
    <w:p w:rsidR="002B3ED1" w:rsidRDefault="00B74ED6">
      <w:pPr>
        <w:ind w:left="888" w:right="67"/>
      </w:pPr>
      <w:r>
        <w:rPr>
          <w:u w:val="single" w:color="000000"/>
        </w:rPr>
        <w:lastRenderedPageBreak/>
        <w:t>Personnel</w:t>
      </w:r>
      <w:r>
        <w:t xml:space="preserve">:  The planting shall be performed by personnel familiar with the accepted procedure of Planting and under the constant supervision of a qualified planting foreman.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Planting Seasons</w:t>
      </w:r>
      <w:r>
        <w:t xml:space="preserve">:  Deciduous plants shall be planted only when dormant, that is, before leaves appear in the spring and subsequent to their loss in the </w:t>
      </w:r>
      <w:proofErr w:type="gramStart"/>
      <w:r>
        <w:t>Fall</w:t>
      </w:r>
      <w:proofErr w:type="gramEnd"/>
      <w:r>
        <w:t xml:space="preserve">, unless otherwise directed by the Engineer. </w:t>
      </w:r>
    </w:p>
    <w:p w:rsidR="002B3ED1" w:rsidRDefault="00B74ED6">
      <w:pPr>
        <w:spacing w:after="19" w:line="259" w:lineRule="auto"/>
        <w:ind w:left="893" w:right="0" w:firstLine="0"/>
        <w:jc w:val="left"/>
      </w:pPr>
      <w:r>
        <w:t xml:space="preserve"> </w:t>
      </w:r>
    </w:p>
    <w:p w:rsidR="002B3ED1" w:rsidRDefault="00B74ED6">
      <w:pPr>
        <w:ind w:left="888" w:right="67"/>
      </w:pPr>
      <w:r>
        <w:t xml:space="preserve">Evergreen plants may be planted in the </w:t>
      </w:r>
      <w:proofErr w:type="gramStart"/>
      <w:r>
        <w:t>Spring</w:t>
      </w:r>
      <w:proofErr w:type="gramEnd"/>
      <w:r>
        <w:t xml:space="preserve"> until new growth appears and any time between September 15 and November 30.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Planting of Trees, Shrubs and Groundcover</w:t>
      </w:r>
      <w:r>
        <w:t xml:space="preserve">:  Unless otherwise directed by the Engineer, the indication of a plant on the plan is to be interpreted as including the digging of a hole, furnishing a plant of the specified size, the work of planting and mulching, and guying, staking, wrapping and maintenance where called for.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Planting Coordination</w:t>
      </w:r>
      <w:r>
        <w:t xml:space="preserve">:  Consult the plans on the drawings for type and size of trees and shrubs. </w:t>
      </w:r>
    </w:p>
    <w:p w:rsidR="002B3ED1" w:rsidRDefault="00B74ED6">
      <w:pPr>
        <w:spacing w:after="19" w:line="259" w:lineRule="auto"/>
        <w:ind w:left="893" w:right="0" w:firstLine="0"/>
        <w:jc w:val="left"/>
      </w:pPr>
      <w:r>
        <w:t xml:space="preserve"> </w:t>
      </w:r>
    </w:p>
    <w:p w:rsidR="002B3ED1" w:rsidRDefault="00B74ED6">
      <w:pPr>
        <w:spacing w:after="37"/>
        <w:ind w:left="888" w:right="67"/>
      </w:pPr>
      <w:r>
        <w:t xml:space="preserve">The Contractor shall be responsible for selection and tagging at nurseries stocking the specified materials.  However, at the Engineer’s option, he may accompany the Contractor to nurseries to </w:t>
      </w:r>
    </w:p>
    <w:p w:rsidR="002B3ED1" w:rsidRDefault="00B74ED6">
      <w:pPr>
        <w:ind w:left="888" w:right="67"/>
      </w:pPr>
      <w:r>
        <w:t>“</w:t>
      </w:r>
      <w:proofErr w:type="gramStart"/>
      <w:r>
        <w:t>tag</w:t>
      </w:r>
      <w:proofErr w:type="gramEnd"/>
      <w:r>
        <w:t xml:space="preserve">” any or all materials. </w:t>
      </w:r>
    </w:p>
    <w:p w:rsidR="002B3ED1" w:rsidRDefault="00B74ED6">
      <w:pPr>
        <w:spacing w:after="17" w:line="259" w:lineRule="auto"/>
        <w:ind w:left="893" w:right="0" w:firstLine="0"/>
        <w:jc w:val="left"/>
      </w:pPr>
      <w:r>
        <w:t xml:space="preserve"> </w:t>
      </w:r>
    </w:p>
    <w:p w:rsidR="002B3ED1" w:rsidRDefault="00B74ED6">
      <w:pPr>
        <w:ind w:left="888" w:right="67"/>
      </w:pPr>
      <w:r>
        <w:t xml:space="preserve">Contractor shall inform the Engineer when planting will commence anticipated delivery date of material and have made and provided for the staking of all plants and plant beds.  Failure to notify the Engineer in advance, in order to arrange proper scheduling may result in loss of time or removal of any plant or plants not installed as specified or directed. </w:t>
      </w:r>
    </w:p>
    <w:p w:rsidR="002B3ED1" w:rsidRDefault="00B74ED6">
      <w:pPr>
        <w:spacing w:after="17" w:line="259" w:lineRule="auto"/>
        <w:ind w:left="893" w:right="0" w:firstLine="0"/>
        <w:jc w:val="left"/>
      </w:pPr>
      <w:r>
        <w:t xml:space="preserve"> </w:t>
      </w:r>
    </w:p>
    <w:p w:rsidR="002B3ED1" w:rsidRDefault="00B74ED6">
      <w:pPr>
        <w:ind w:left="888" w:right="67"/>
      </w:pPr>
      <w:r>
        <w:t xml:space="preserve">One or more topsoil stockpiles of approved quality loam for planting shall be maintained at all times during the planting operations.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Staking</w:t>
      </w:r>
      <w:r>
        <w:t xml:space="preserve">:  Locations for all plants and outlined for planting beds shall be staked on the ground and must be approved by the Engineer before any excavation is made.  Adjustments in locations and outlines shall be made as directed.  In the event that pits or areas for planting are prepared and back-filled with topsoil to grade prior to commencement of lawn operations, they shall be so marked that when the work of planting proceeds, they can be readily located.  In case underground obstructions such as ledge or utilities are encountered, locations shall be changed under the direction of the Engineer without extra charge. </w:t>
      </w:r>
    </w:p>
    <w:p w:rsidR="002B3ED1" w:rsidRDefault="00B74ED6">
      <w:pPr>
        <w:spacing w:after="17" w:line="259" w:lineRule="auto"/>
        <w:ind w:left="893" w:right="0" w:firstLine="0"/>
        <w:jc w:val="left"/>
      </w:pPr>
      <w:r>
        <w:t xml:space="preserve"> </w:t>
      </w:r>
    </w:p>
    <w:p w:rsidR="002B3ED1" w:rsidRDefault="00B74ED6">
      <w:pPr>
        <w:ind w:left="888" w:right="67"/>
      </w:pPr>
      <w:r>
        <w:t xml:space="preserve">Holes for the trees shall be at least one foot greater in diameter than the spread of the root ball and at least 6” deeper than root </w:t>
      </w:r>
      <w:r>
        <w:lastRenderedPageBreak/>
        <w:t xml:space="preserve">ball.  Holes for shrubs and vines shall be at least 12” greater in diameter than the spread of the root ball or plant container and at least two feet deep.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t>Testing Plant Material Holes</w:t>
      </w:r>
      <w:r>
        <w:t xml:space="preserve">:  If stone, underground construction work, tree roots, poor drainage or obstructions are encountered in the excavation of tree pits, alternate locations may be selected by the Engineer.  Where locations cannot be changed as determined by the Engineer, submit cost required to remove the obstructions to a depth of not less than 6” below the required pit depth.  Proceed with work after approval of the Engineer. </w:t>
      </w:r>
    </w:p>
    <w:p w:rsidR="002B3ED1" w:rsidRDefault="00B74ED6">
      <w:pPr>
        <w:spacing w:after="17" w:line="259" w:lineRule="auto"/>
        <w:ind w:left="893" w:right="0" w:firstLine="0"/>
        <w:jc w:val="left"/>
      </w:pPr>
      <w:r>
        <w:t xml:space="preserve"> </w:t>
      </w:r>
    </w:p>
    <w:p w:rsidR="002B3ED1" w:rsidRDefault="00B74ED6">
      <w:pPr>
        <w:ind w:left="888" w:right="67"/>
      </w:pPr>
      <w:r>
        <w:t xml:space="preserve">Planting soil for trees, shrubs and groundcover shall be: </w:t>
      </w:r>
    </w:p>
    <w:p w:rsidR="002B3ED1" w:rsidRDefault="00B74ED6">
      <w:pPr>
        <w:numPr>
          <w:ilvl w:val="0"/>
          <w:numId w:val="22"/>
        </w:numPr>
        <w:ind w:right="67" w:hanging="360"/>
      </w:pPr>
      <w:r>
        <w:t xml:space="preserve">4 parts topsoil </w:t>
      </w:r>
    </w:p>
    <w:p w:rsidR="002B3ED1" w:rsidRDefault="00B74ED6">
      <w:pPr>
        <w:numPr>
          <w:ilvl w:val="0"/>
          <w:numId w:val="22"/>
        </w:numPr>
        <w:ind w:right="67" w:hanging="360"/>
      </w:pPr>
      <w:r>
        <w:t xml:space="preserve">1 part peat moss </w:t>
      </w:r>
    </w:p>
    <w:p w:rsidR="002B3ED1" w:rsidRDefault="00B74ED6">
      <w:pPr>
        <w:numPr>
          <w:ilvl w:val="0"/>
          <w:numId w:val="22"/>
        </w:numPr>
        <w:ind w:right="67" w:hanging="360"/>
      </w:pPr>
      <w:r>
        <w:t xml:space="preserve">1 part rooted manure or equal </w:t>
      </w:r>
    </w:p>
    <w:p w:rsidR="002B3ED1" w:rsidRDefault="00B74ED6">
      <w:pPr>
        <w:spacing w:after="17" w:line="259" w:lineRule="auto"/>
        <w:ind w:left="173" w:right="0" w:firstLine="0"/>
        <w:jc w:val="left"/>
      </w:pPr>
      <w:r>
        <w:t xml:space="preserve"> </w:t>
      </w:r>
    </w:p>
    <w:p w:rsidR="002B3ED1" w:rsidRDefault="00B74ED6">
      <w:pPr>
        <w:ind w:left="888" w:right="67"/>
      </w:pPr>
      <w:r>
        <w:rPr>
          <w:u w:val="single" w:color="000000"/>
        </w:rPr>
        <w:t>Installing Plants</w:t>
      </w:r>
      <w:r>
        <w:t xml:space="preserve">:  All plant roots and </w:t>
      </w:r>
      <w:proofErr w:type="spellStart"/>
      <w:r>
        <w:t>earthballs</w:t>
      </w:r>
      <w:proofErr w:type="spellEnd"/>
      <w:r>
        <w:t xml:space="preserve"> must be kept damp and thoroughly protected from sun and drying winds at all times from the beginning until the final operation of planting.  The plants shall be planted in the center of the holes and at the same depth as they previously grew.  Planting soil shall be back-filled in layers of not more than 9” and each layer tamped before the next layer is put in place.  Enough topsoil shall be used to bring the surfaces to finish grade when settled. </w:t>
      </w:r>
    </w:p>
    <w:p w:rsidR="002B3ED1" w:rsidRDefault="00B74ED6">
      <w:pPr>
        <w:spacing w:after="17" w:line="259" w:lineRule="auto"/>
        <w:ind w:left="893" w:right="0" w:firstLine="0"/>
        <w:jc w:val="left"/>
      </w:pPr>
      <w:r>
        <w:t xml:space="preserve"> </w:t>
      </w:r>
    </w:p>
    <w:p w:rsidR="002B3ED1" w:rsidRDefault="00B74ED6">
      <w:pPr>
        <w:ind w:left="888" w:right="67"/>
      </w:pPr>
      <w:r>
        <w:t xml:space="preserve">Cut ropes or strings from top ball after plant has set.  Leave burlap wrapping intact around balls.  Turn under any bury portions of burlap exposed at the top of ball. </w:t>
      </w:r>
    </w:p>
    <w:p w:rsidR="002B3ED1" w:rsidRDefault="00B74ED6">
      <w:pPr>
        <w:spacing w:after="17" w:line="259" w:lineRule="auto"/>
        <w:ind w:left="893" w:right="0" w:firstLine="0"/>
        <w:jc w:val="left"/>
      </w:pPr>
      <w:r>
        <w:t xml:space="preserve"> </w:t>
      </w:r>
    </w:p>
    <w:p w:rsidR="002B3ED1" w:rsidRDefault="00B74ED6">
      <w:pPr>
        <w:ind w:left="888" w:right="67"/>
      </w:pPr>
      <w:r>
        <w:t xml:space="preserve">A saucer shall be provided around each plant as shown on the drawings. </w:t>
      </w:r>
    </w:p>
    <w:p w:rsidR="002B3ED1" w:rsidRDefault="00B74ED6">
      <w:pPr>
        <w:spacing w:after="17" w:line="259" w:lineRule="auto"/>
        <w:ind w:left="893" w:right="0" w:firstLine="0"/>
        <w:jc w:val="left"/>
      </w:pPr>
      <w:r>
        <w:t xml:space="preserve"> </w:t>
      </w:r>
    </w:p>
    <w:p w:rsidR="002B3ED1" w:rsidRDefault="00B74ED6">
      <w:pPr>
        <w:ind w:left="888" w:right="67"/>
      </w:pPr>
      <w:r>
        <w:t xml:space="preserve">Plant pits shall be saturated with water twice within 24 hours of planting. </w:t>
      </w:r>
    </w:p>
    <w:p w:rsidR="002B3ED1" w:rsidRDefault="00B74ED6">
      <w:pPr>
        <w:spacing w:after="19" w:line="259" w:lineRule="auto"/>
        <w:ind w:left="893" w:right="0" w:firstLine="0"/>
        <w:jc w:val="left"/>
      </w:pPr>
      <w:r>
        <w:t xml:space="preserve"> </w:t>
      </w:r>
    </w:p>
    <w:p w:rsidR="002B3ED1" w:rsidRDefault="00B74ED6">
      <w:pPr>
        <w:ind w:left="888" w:right="67"/>
      </w:pPr>
      <w:r>
        <w:rPr>
          <w:u w:val="single" w:color="000000"/>
        </w:rPr>
        <w:t>Pruning</w:t>
      </w:r>
      <w:r>
        <w:t xml:space="preserve">:  Prune new plants only at time of planting and according to standard horticultural practice to preserve the natural character of the plant.  Pruning to be done under the supervision of Engineer.  Pruning and trimming shall include the following:  remove all dead wood, suckers and broken and badly bruised branches.  Use only clean, sharp tools. </w:t>
      </w:r>
    </w:p>
    <w:p w:rsidR="002B3ED1" w:rsidRDefault="00B74ED6">
      <w:pPr>
        <w:spacing w:after="29" w:line="259" w:lineRule="auto"/>
        <w:ind w:left="893" w:right="0" w:firstLine="0"/>
        <w:jc w:val="left"/>
      </w:pPr>
      <w:r>
        <w:t xml:space="preserve"> </w:t>
      </w:r>
    </w:p>
    <w:p w:rsidR="002B3ED1" w:rsidRDefault="00B74ED6">
      <w:pPr>
        <w:ind w:left="888" w:right="67"/>
      </w:pPr>
      <w:r>
        <w:rPr>
          <w:u w:val="single" w:color="000000"/>
        </w:rPr>
        <w:t>Wrapping</w:t>
      </w:r>
      <w:r>
        <w:t xml:space="preserve">:  Immediately after planting trunks of all deciduous trees 1-1/2” caliper and larger, trees shall be wrapped spirally 2/3 the height of the tree or to the third branches, whichever is higher.  Wrap from bottom up and tie wrapping securely in place. </w:t>
      </w:r>
    </w:p>
    <w:p w:rsidR="002B3ED1" w:rsidRDefault="00B74ED6">
      <w:pPr>
        <w:spacing w:after="17" w:line="259" w:lineRule="auto"/>
        <w:ind w:left="893" w:right="0" w:firstLine="0"/>
        <w:jc w:val="left"/>
      </w:pPr>
      <w:r>
        <w:t xml:space="preserve"> </w:t>
      </w:r>
    </w:p>
    <w:p w:rsidR="002B3ED1" w:rsidRDefault="00B74ED6">
      <w:pPr>
        <w:ind w:left="888" w:right="67"/>
      </w:pPr>
      <w:r>
        <w:rPr>
          <w:u w:val="single" w:color="000000"/>
        </w:rPr>
        <w:lastRenderedPageBreak/>
        <w:t>Mulching</w:t>
      </w:r>
      <w:r>
        <w:t xml:space="preserve">:  Provide mulch over the surface of all tree saucers and over the entire area of shrubs and groundcover beds. </w:t>
      </w:r>
    </w:p>
    <w:p w:rsidR="002B3ED1" w:rsidRDefault="00B74ED6">
      <w:pPr>
        <w:spacing w:after="0" w:line="259" w:lineRule="auto"/>
        <w:ind w:left="893" w:right="0" w:firstLine="0"/>
        <w:jc w:val="left"/>
      </w:pPr>
      <w:r>
        <w:t xml:space="preserve"> </w:t>
      </w:r>
    </w:p>
    <w:p w:rsidR="002B3ED1" w:rsidRDefault="00B74ED6">
      <w:pPr>
        <w:ind w:left="888" w:right="67"/>
      </w:pPr>
      <w:r>
        <w:t xml:space="preserve">Following mulching, planting beds shall be evenly dusted with commercial 10-10-10 fertilizer as follows: </w:t>
      </w:r>
    </w:p>
    <w:p w:rsidR="002B3ED1" w:rsidRDefault="00B74ED6">
      <w:pPr>
        <w:tabs>
          <w:tab w:val="center" w:pos="893"/>
          <w:tab w:val="center" w:pos="2479"/>
          <w:tab w:val="center" w:pos="4361"/>
        </w:tabs>
        <w:spacing w:after="34"/>
        <w:ind w:left="0" w:right="0" w:firstLine="0"/>
        <w:jc w:val="left"/>
      </w:pPr>
      <w:r>
        <w:rPr>
          <w:rFonts w:ascii="Calibri" w:eastAsia="Calibri" w:hAnsi="Calibri" w:cs="Calibri"/>
          <w:sz w:val="22"/>
        </w:rPr>
        <w:tab/>
      </w:r>
      <w:r>
        <w:t xml:space="preserve"> </w:t>
      </w:r>
      <w:r>
        <w:tab/>
        <w:t xml:space="preserve">Trees up to 4” cal. - </w:t>
      </w:r>
      <w:r>
        <w:tab/>
        <w:t xml:space="preserve">½ lb. per tree </w:t>
      </w:r>
    </w:p>
    <w:p w:rsidR="002B3ED1" w:rsidRDefault="00B74ED6">
      <w:pPr>
        <w:tabs>
          <w:tab w:val="center" w:pos="893"/>
          <w:tab w:val="center" w:pos="2423"/>
          <w:tab w:val="center" w:pos="4334"/>
        </w:tabs>
        <w:spacing w:after="30"/>
        <w:ind w:left="0" w:right="0" w:firstLine="0"/>
        <w:jc w:val="left"/>
      </w:pPr>
      <w:r>
        <w:rPr>
          <w:rFonts w:ascii="Calibri" w:eastAsia="Calibri" w:hAnsi="Calibri" w:cs="Calibri"/>
          <w:sz w:val="22"/>
        </w:rPr>
        <w:tab/>
      </w:r>
      <w:r>
        <w:t xml:space="preserve"> </w:t>
      </w:r>
      <w:r>
        <w:tab/>
        <w:t>Trees over 4” cal</w:t>
      </w:r>
      <w:proofErr w:type="gramStart"/>
      <w:r>
        <w:t>.-</w:t>
      </w:r>
      <w:proofErr w:type="gramEnd"/>
      <w:r>
        <w:t xml:space="preserve"> </w:t>
      </w:r>
      <w:r>
        <w:tab/>
        <w:t xml:space="preserve">1 lb. per tree </w:t>
      </w:r>
    </w:p>
    <w:p w:rsidR="002B3ED1" w:rsidRDefault="00B74ED6">
      <w:pPr>
        <w:tabs>
          <w:tab w:val="center" w:pos="893"/>
          <w:tab w:val="center" w:pos="2412"/>
          <w:tab w:val="center" w:pos="4494"/>
        </w:tabs>
        <w:spacing w:after="30"/>
        <w:ind w:left="0" w:right="0" w:firstLine="0"/>
        <w:jc w:val="left"/>
      </w:pPr>
      <w:r>
        <w:rPr>
          <w:rFonts w:ascii="Calibri" w:eastAsia="Calibri" w:hAnsi="Calibri" w:cs="Calibri"/>
          <w:sz w:val="22"/>
        </w:rPr>
        <w:tab/>
      </w:r>
      <w:r>
        <w:t xml:space="preserve"> </w:t>
      </w:r>
      <w:r>
        <w:tab/>
        <w:t xml:space="preserve">Shrubs up to 36” - </w:t>
      </w:r>
      <w:r>
        <w:tab/>
        <w:t xml:space="preserve">1/8 lb. per shrub </w:t>
      </w:r>
    </w:p>
    <w:p w:rsidR="002B3ED1" w:rsidRDefault="00B74ED6">
      <w:pPr>
        <w:ind w:left="888" w:right="3287"/>
      </w:pPr>
      <w:r>
        <w:t xml:space="preserve"> </w:t>
      </w:r>
      <w:r>
        <w:tab/>
        <w:t xml:space="preserve">Shrubs over 36” - </w:t>
      </w:r>
      <w:r>
        <w:tab/>
        <w:t xml:space="preserve">¼ lb. per shrub  </w:t>
      </w:r>
      <w:r>
        <w:tab/>
        <w:t xml:space="preserve">Groundcover beds - </w:t>
      </w:r>
      <w:r>
        <w:tab/>
        <w:t xml:space="preserve">25 lbs. per 1,000 S.F. </w:t>
      </w:r>
    </w:p>
    <w:p w:rsidR="002B3ED1" w:rsidRDefault="00B74ED6">
      <w:pPr>
        <w:spacing w:after="19" w:line="259" w:lineRule="auto"/>
        <w:ind w:left="893" w:right="0" w:firstLine="0"/>
        <w:jc w:val="left"/>
      </w:pPr>
      <w:r>
        <w:t xml:space="preserve"> </w:t>
      </w:r>
    </w:p>
    <w:p w:rsidR="002B3ED1" w:rsidRDefault="00B74ED6">
      <w:pPr>
        <w:ind w:left="888" w:right="67"/>
      </w:pPr>
      <w:r>
        <w:t xml:space="preserve">All groundcover beds shall be mulched and fertilized prior to planting to prevent direct contract of foliage with fertilizer. </w:t>
      </w:r>
    </w:p>
    <w:p w:rsidR="002B3ED1" w:rsidRDefault="00B74ED6">
      <w:pPr>
        <w:spacing w:after="17" w:line="259" w:lineRule="auto"/>
        <w:ind w:left="893" w:right="0" w:firstLine="0"/>
        <w:jc w:val="left"/>
      </w:pPr>
      <w:r>
        <w:t xml:space="preserve"> </w:t>
      </w:r>
    </w:p>
    <w:p w:rsidR="002B3ED1" w:rsidRDefault="00B74ED6">
      <w:pPr>
        <w:ind w:left="888" w:right="67"/>
      </w:pPr>
      <w:r>
        <w:t xml:space="preserve">Following fertilizing, all mulched areas shall be watered thoroughly. </w:t>
      </w:r>
    </w:p>
    <w:p w:rsidR="002B3ED1" w:rsidRDefault="00B74ED6">
      <w:pPr>
        <w:spacing w:after="17" w:line="259" w:lineRule="auto"/>
        <w:ind w:left="893" w:right="0" w:firstLine="0"/>
        <w:jc w:val="left"/>
      </w:pPr>
      <w:r>
        <w:t xml:space="preserve"> </w:t>
      </w:r>
    </w:p>
    <w:p w:rsidR="002B3ED1" w:rsidRDefault="00B74ED6">
      <w:pPr>
        <w:spacing w:after="18" w:line="259" w:lineRule="auto"/>
        <w:ind w:left="888" w:right="0"/>
        <w:jc w:val="left"/>
      </w:pPr>
      <w:r>
        <w:rPr>
          <w:b/>
        </w:rPr>
        <w:t xml:space="preserve">Maintenance and Acceptance.  </w:t>
      </w:r>
    </w:p>
    <w:p w:rsidR="002B3ED1" w:rsidRDefault="00B74ED6">
      <w:pPr>
        <w:spacing w:after="19" w:line="259" w:lineRule="auto"/>
        <w:ind w:left="893" w:right="0" w:firstLine="0"/>
        <w:jc w:val="left"/>
      </w:pPr>
      <w:r>
        <w:rPr>
          <w:b/>
        </w:rPr>
        <w:t xml:space="preserve"> </w:t>
      </w:r>
    </w:p>
    <w:p w:rsidR="002B3ED1" w:rsidRDefault="00B74ED6">
      <w:pPr>
        <w:spacing w:after="8" w:line="269" w:lineRule="auto"/>
        <w:ind w:left="888" w:right="65"/>
      </w:pPr>
      <w:r>
        <w:rPr>
          <w:u w:val="single" w:color="000000"/>
        </w:rPr>
        <w:t>Maintenance of Trees, Shrubs and Groundcover</w:t>
      </w:r>
      <w:r>
        <w:t xml:space="preserve"> </w:t>
      </w:r>
    </w:p>
    <w:p w:rsidR="002B3ED1" w:rsidRDefault="00B74ED6">
      <w:pPr>
        <w:spacing w:after="17" w:line="259" w:lineRule="auto"/>
        <w:ind w:left="893" w:right="0" w:firstLine="0"/>
        <w:jc w:val="left"/>
      </w:pPr>
      <w:r>
        <w:t xml:space="preserve"> </w:t>
      </w:r>
    </w:p>
    <w:p w:rsidR="002B3ED1" w:rsidRDefault="00B74ED6">
      <w:pPr>
        <w:numPr>
          <w:ilvl w:val="0"/>
          <w:numId w:val="23"/>
        </w:numPr>
        <w:ind w:right="67" w:hanging="360"/>
      </w:pPr>
      <w:r>
        <w:t xml:space="preserve">Maintenance shall begin immediately after each plant is planted and shall continue until Substantial Completion or Acceptance with the following requirements. </w:t>
      </w:r>
    </w:p>
    <w:p w:rsidR="002B3ED1" w:rsidRDefault="00B74ED6">
      <w:pPr>
        <w:spacing w:after="17" w:line="259" w:lineRule="auto"/>
        <w:ind w:left="1973" w:right="0" w:firstLine="0"/>
        <w:jc w:val="left"/>
      </w:pPr>
      <w:r>
        <w:t xml:space="preserve"> </w:t>
      </w:r>
    </w:p>
    <w:p w:rsidR="002B3ED1" w:rsidRDefault="00B74ED6">
      <w:pPr>
        <w:numPr>
          <w:ilvl w:val="0"/>
          <w:numId w:val="23"/>
        </w:numPr>
        <w:ind w:right="67" w:hanging="360"/>
      </w:pPr>
      <w:r>
        <w:t xml:space="preserve">Maintenance of new planting shall consist of pruning, watering, cultivation, weeding, mulching, resetting plants to proper grades or upright position, restoration of the planting saucer, and furnishing and applying such sprays as are necessary to keep the plantings free of insects and disease. </w:t>
      </w:r>
    </w:p>
    <w:p w:rsidR="002B3ED1" w:rsidRDefault="00B74ED6">
      <w:pPr>
        <w:spacing w:after="17" w:line="259" w:lineRule="auto"/>
        <w:ind w:left="893" w:right="0" w:firstLine="0"/>
        <w:jc w:val="left"/>
      </w:pPr>
      <w:r>
        <w:t xml:space="preserve"> </w:t>
      </w:r>
    </w:p>
    <w:p w:rsidR="002B3ED1" w:rsidRDefault="00B74ED6">
      <w:pPr>
        <w:numPr>
          <w:ilvl w:val="0"/>
          <w:numId w:val="23"/>
        </w:numPr>
        <w:ind w:right="67" w:hanging="360"/>
      </w:pPr>
      <w:r>
        <w:t xml:space="preserve">Planting areas and plants shall be protected at all times against trespassing and damage of all kinds for the duration of the maintenance period.  If any plants become damaged or injured, they shall be treated or replaced as directed by the Engineer at no additional cost to the Owner. </w:t>
      </w:r>
    </w:p>
    <w:p w:rsidR="002B3ED1" w:rsidRDefault="00B74ED6">
      <w:pPr>
        <w:spacing w:after="17" w:line="259" w:lineRule="auto"/>
        <w:ind w:left="893" w:right="0" w:firstLine="0"/>
        <w:jc w:val="left"/>
      </w:pPr>
      <w:r>
        <w:t xml:space="preserve"> </w:t>
      </w:r>
    </w:p>
    <w:p w:rsidR="002B3ED1" w:rsidRDefault="00B74ED6">
      <w:pPr>
        <w:numPr>
          <w:ilvl w:val="0"/>
          <w:numId w:val="23"/>
        </w:numPr>
        <w:ind w:right="67" w:hanging="360"/>
      </w:pPr>
      <w:r>
        <w:t xml:space="preserve">Upon substantial completion and </w:t>
      </w:r>
      <w:proofErr w:type="spellStart"/>
      <w:r>
        <w:t>reinspection</w:t>
      </w:r>
      <w:proofErr w:type="spellEnd"/>
      <w:r>
        <w:t xml:space="preserve"> of all repairs or renewals necessary, in the judgment of the Engineer shall certify in writing to the Owner as to the Acceptance or Substantial Completion and one year guarantee period shall begin. </w:t>
      </w:r>
    </w:p>
    <w:p w:rsidR="002B3ED1" w:rsidRDefault="00B74ED6">
      <w:pPr>
        <w:spacing w:after="17" w:line="259" w:lineRule="auto"/>
        <w:ind w:left="893" w:right="0" w:firstLine="0"/>
        <w:jc w:val="left"/>
      </w:pPr>
      <w:r>
        <w:t xml:space="preserve"> </w:t>
      </w:r>
    </w:p>
    <w:p w:rsidR="002B3ED1" w:rsidRDefault="00B74ED6">
      <w:pPr>
        <w:numPr>
          <w:ilvl w:val="0"/>
          <w:numId w:val="23"/>
        </w:numPr>
        <w:ind w:right="67" w:hanging="360"/>
      </w:pPr>
      <w:r>
        <w:t xml:space="preserve">The Owner will be responsible for the maintenance of the new planting after Substantial Completion during the one year guarantee period. </w:t>
      </w:r>
    </w:p>
    <w:p w:rsidR="002B3ED1" w:rsidRDefault="00B74ED6">
      <w:pPr>
        <w:spacing w:after="17" w:line="259" w:lineRule="auto"/>
        <w:ind w:left="893" w:right="0" w:firstLine="0"/>
        <w:jc w:val="left"/>
      </w:pPr>
      <w:r>
        <w:t xml:space="preserve"> </w:t>
      </w:r>
    </w:p>
    <w:p w:rsidR="002B3ED1" w:rsidRDefault="00B74ED6">
      <w:pPr>
        <w:spacing w:after="8" w:line="269" w:lineRule="auto"/>
        <w:ind w:left="888" w:right="65"/>
      </w:pPr>
      <w:r>
        <w:rPr>
          <w:u w:val="single" w:color="000000"/>
        </w:rPr>
        <w:lastRenderedPageBreak/>
        <w:t>Acceptance of Trees, Shrubs and Groundcover</w:t>
      </w:r>
      <w:r>
        <w:t xml:space="preserve"> </w:t>
      </w:r>
    </w:p>
    <w:p w:rsidR="002B3ED1" w:rsidRDefault="00B74ED6">
      <w:pPr>
        <w:spacing w:after="17" w:line="259" w:lineRule="auto"/>
        <w:ind w:left="893" w:right="0" w:firstLine="0"/>
        <w:jc w:val="left"/>
      </w:pPr>
      <w:r>
        <w:t xml:space="preserve"> </w:t>
      </w:r>
    </w:p>
    <w:p w:rsidR="002B3ED1" w:rsidRDefault="00B74ED6">
      <w:pPr>
        <w:numPr>
          <w:ilvl w:val="0"/>
          <w:numId w:val="24"/>
        </w:numPr>
        <w:ind w:right="67" w:hanging="360"/>
      </w:pPr>
      <w:r>
        <w:t xml:space="preserve">The Engineer shall inspect all work for Substantial Completion upon written request of the Contractor.  The request shall be received at least 10 calendar days before the anticipated date of inspection. </w:t>
      </w:r>
    </w:p>
    <w:p w:rsidR="002B3ED1" w:rsidRDefault="00B74ED6">
      <w:pPr>
        <w:spacing w:after="19" w:line="259" w:lineRule="auto"/>
        <w:ind w:left="1973" w:right="0" w:firstLine="0"/>
        <w:jc w:val="left"/>
      </w:pPr>
      <w:r>
        <w:t xml:space="preserve"> </w:t>
      </w:r>
    </w:p>
    <w:p w:rsidR="002B3ED1" w:rsidRDefault="00B74ED6">
      <w:pPr>
        <w:numPr>
          <w:ilvl w:val="0"/>
          <w:numId w:val="24"/>
        </w:numPr>
        <w:ind w:right="67" w:hanging="360"/>
      </w:pPr>
      <w:r>
        <w:t xml:space="preserve">Acceptance of plant material by the Engineer shall be for conformance to specified size, character and quality and shall not relieve the Contractor of responsibility for full conformance to the Contract Documents including correct species. </w:t>
      </w:r>
    </w:p>
    <w:p w:rsidR="002B3ED1" w:rsidRDefault="00B74ED6">
      <w:pPr>
        <w:spacing w:after="0" w:line="259" w:lineRule="auto"/>
        <w:ind w:left="173" w:right="0" w:firstLine="0"/>
        <w:jc w:val="left"/>
      </w:pPr>
      <w:r>
        <w:t xml:space="preserve"> </w:t>
      </w:r>
    </w:p>
    <w:p w:rsidR="002B3ED1" w:rsidRDefault="00B74ED6">
      <w:pPr>
        <w:spacing w:after="8" w:line="269" w:lineRule="auto"/>
        <w:ind w:left="888" w:right="65"/>
      </w:pPr>
      <w:r>
        <w:rPr>
          <w:u w:val="single" w:color="000000"/>
        </w:rPr>
        <w:t>Acceptance in Part</w:t>
      </w:r>
      <w:r>
        <w:t xml:space="preserve"> </w:t>
      </w:r>
    </w:p>
    <w:p w:rsidR="002B3ED1" w:rsidRDefault="00B74ED6">
      <w:pPr>
        <w:spacing w:after="51" w:line="259" w:lineRule="auto"/>
        <w:ind w:left="893" w:right="0" w:firstLine="0"/>
        <w:jc w:val="left"/>
      </w:pPr>
      <w:r>
        <w:t xml:space="preserve"> </w:t>
      </w:r>
    </w:p>
    <w:p w:rsidR="002B3ED1" w:rsidRDefault="00B74ED6">
      <w:pPr>
        <w:ind w:left="1973" w:right="67" w:hanging="360"/>
      </w:pPr>
      <w:r>
        <w:t xml:space="preserve">a. Portions of the work of lawns and planting may be accepted in part upon Engineer’s approval.  Lawn areas or planting may be accepted exclusive of each other if it is in the best interest of the Owner. </w:t>
      </w:r>
    </w:p>
    <w:p w:rsidR="002B3ED1" w:rsidRDefault="00B74ED6">
      <w:pPr>
        <w:spacing w:after="17" w:line="259" w:lineRule="auto"/>
        <w:ind w:left="173" w:right="0" w:firstLine="0"/>
        <w:jc w:val="left"/>
      </w:pPr>
      <w:r>
        <w:t xml:space="preserve"> </w:t>
      </w:r>
    </w:p>
    <w:p w:rsidR="002B3ED1" w:rsidRDefault="00B74ED6">
      <w:pPr>
        <w:spacing w:after="8" w:line="269" w:lineRule="auto"/>
        <w:ind w:left="888" w:right="65"/>
      </w:pPr>
      <w:r>
        <w:rPr>
          <w:u w:val="single" w:color="000000"/>
        </w:rPr>
        <w:t>Guarantee of Trees, Shrubs and Groundcover</w:t>
      </w:r>
      <w:r>
        <w:t xml:space="preserve"> </w:t>
      </w:r>
    </w:p>
    <w:p w:rsidR="002B3ED1" w:rsidRDefault="00B74ED6">
      <w:pPr>
        <w:spacing w:after="19" w:line="259" w:lineRule="auto"/>
        <w:ind w:left="893" w:right="0" w:firstLine="0"/>
        <w:jc w:val="left"/>
      </w:pPr>
      <w:r>
        <w:t xml:space="preserve"> </w:t>
      </w:r>
    </w:p>
    <w:p w:rsidR="002B3ED1" w:rsidRDefault="00B74ED6">
      <w:pPr>
        <w:numPr>
          <w:ilvl w:val="0"/>
          <w:numId w:val="25"/>
        </w:numPr>
        <w:ind w:right="67" w:hanging="360"/>
      </w:pPr>
      <w:r>
        <w:t xml:space="preserve">The Contractor shall guarantee trees, shrubs and groundcover for a period of two years from the date of Substantial Completion to be in good, healthy and flourishing condition. </w:t>
      </w:r>
    </w:p>
    <w:p w:rsidR="002B3ED1" w:rsidRDefault="00B74ED6">
      <w:pPr>
        <w:spacing w:after="17" w:line="259" w:lineRule="auto"/>
        <w:ind w:left="1973" w:right="0" w:firstLine="0"/>
        <w:jc w:val="left"/>
      </w:pPr>
      <w:r>
        <w:t xml:space="preserve"> </w:t>
      </w:r>
    </w:p>
    <w:p w:rsidR="002B3ED1" w:rsidRDefault="00B74ED6">
      <w:pPr>
        <w:numPr>
          <w:ilvl w:val="0"/>
          <w:numId w:val="25"/>
        </w:numPr>
        <w:ind w:right="67" w:hanging="360"/>
      </w:pPr>
      <w:r>
        <w:t xml:space="preserve">The Contractor shall make as many periodic inspections as necessary, at no extra cost to the Owner, during the guarantee period to determine the changes, if any, should be made to the Owner’s maintenance program.  Submit in writing, to the Owner and Engineer, any recommended changes. </w:t>
      </w:r>
    </w:p>
    <w:p w:rsidR="002B3ED1" w:rsidRDefault="00B74ED6">
      <w:pPr>
        <w:spacing w:after="17" w:line="259" w:lineRule="auto"/>
        <w:ind w:left="173" w:right="0" w:firstLine="0"/>
        <w:jc w:val="left"/>
      </w:pPr>
      <w:r>
        <w:t xml:space="preserve"> </w:t>
      </w:r>
    </w:p>
    <w:p w:rsidR="002B3ED1" w:rsidRDefault="00B74ED6">
      <w:pPr>
        <w:spacing w:after="8" w:line="269" w:lineRule="auto"/>
        <w:ind w:left="888" w:right="65"/>
      </w:pPr>
      <w:r>
        <w:rPr>
          <w:u w:val="single" w:color="000000"/>
        </w:rPr>
        <w:t>Final Inspection and Final Acceptance of Planting</w:t>
      </w:r>
      <w:r>
        <w:t xml:space="preserve"> </w:t>
      </w:r>
    </w:p>
    <w:p w:rsidR="002B3ED1" w:rsidRDefault="00B74ED6">
      <w:pPr>
        <w:spacing w:after="17" w:line="259" w:lineRule="auto"/>
        <w:ind w:left="1253" w:right="0" w:firstLine="0"/>
        <w:jc w:val="left"/>
      </w:pPr>
      <w:r>
        <w:t xml:space="preserve"> </w:t>
      </w:r>
    </w:p>
    <w:p w:rsidR="002B3ED1" w:rsidRDefault="00B74ED6">
      <w:pPr>
        <w:numPr>
          <w:ilvl w:val="0"/>
          <w:numId w:val="26"/>
        </w:numPr>
        <w:ind w:right="67" w:hanging="360"/>
      </w:pPr>
      <w:r>
        <w:t xml:space="preserve">At the end of the guarantee period, the Engineer shall inspect all guaranteed work for Final Acceptance upon written request of the Contractor.  The request shall be received at least 10 calendar days before the anticipated date for final inspection. </w:t>
      </w:r>
    </w:p>
    <w:p w:rsidR="002B3ED1" w:rsidRDefault="00B74ED6">
      <w:pPr>
        <w:numPr>
          <w:ilvl w:val="0"/>
          <w:numId w:val="26"/>
        </w:numPr>
        <w:ind w:right="67" w:hanging="360"/>
      </w:pPr>
      <w:r>
        <w:t xml:space="preserve">Upon final inspection and </w:t>
      </w:r>
      <w:proofErr w:type="spellStart"/>
      <w:r>
        <w:t>reinspection</w:t>
      </w:r>
      <w:proofErr w:type="spellEnd"/>
      <w:r>
        <w:t xml:space="preserve"> of all replacement or repairs necessary in the judgment of the Engineer at that time, the Engineer shall certify in writing to the Owner as to the Final Acceptance of the project. </w:t>
      </w:r>
    </w:p>
    <w:p w:rsidR="002B3ED1" w:rsidRDefault="00B74ED6">
      <w:pPr>
        <w:spacing w:after="14" w:line="259" w:lineRule="auto"/>
        <w:ind w:left="173" w:right="0" w:firstLine="0"/>
        <w:jc w:val="left"/>
      </w:pPr>
      <w:r>
        <w:t xml:space="preserve"> </w:t>
      </w:r>
    </w:p>
    <w:p w:rsidR="002B3ED1" w:rsidRDefault="00B74ED6">
      <w:pPr>
        <w:ind w:left="888" w:right="67"/>
      </w:pPr>
      <w:r>
        <w:rPr>
          <w:b/>
        </w:rPr>
        <w:t xml:space="preserve">Method of Measurement.  </w:t>
      </w:r>
      <w:r>
        <w:t xml:space="preserve">Measurement for this work will be per each. </w:t>
      </w:r>
    </w:p>
    <w:p w:rsidR="002B3ED1" w:rsidRDefault="00B74ED6">
      <w:pPr>
        <w:spacing w:after="17" w:line="259" w:lineRule="auto"/>
        <w:ind w:left="893" w:right="0" w:firstLine="0"/>
        <w:jc w:val="left"/>
      </w:pPr>
      <w:r>
        <w:t xml:space="preserve"> </w:t>
      </w:r>
    </w:p>
    <w:p w:rsidR="002B3ED1" w:rsidRDefault="00B74ED6">
      <w:pPr>
        <w:ind w:left="888" w:right="67"/>
      </w:pPr>
      <w:r>
        <w:rPr>
          <w:b/>
        </w:rPr>
        <w:lastRenderedPageBreak/>
        <w:t>Basis of Payment.</w:t>
      </w:r>
      <w:r>
        <w:t xml:space="preserve">  This work shall include furnishing, installing, mulch and planting preparation, staking, fertilizing, and watering and will be paid for at the contract unit price per each for </w:t>
      </w:r>
      <w:r>
        <w:rPr>
          <w:u w:val="single" w:color="000000"/>
        </w:rPr>
        <w:t>3”</w:t>
      </w:r>
      <w:r>
        <w:t xml:space="preserve"> </w:t>
      </w:r>
      <w:r>
        <w:rPr>
          <w:u w:val="single" w:color="000000"/>
        </w:rPr>
        <w:t>DIAMETER TREE.</w:t>
      </w:r>
      <w:r>
        <w:t xml:space="preserve"> </w:t>
      </w:r>
    </w:p>
    <w:sectPr w:rsidR="002B3ED1">
      <w:headerReference w:type="even" r:id="rId7"/>
      <w:headerReference w:type="default" r:id="rId8"/>
      <w:footerReference w:type="even" r:id="rId9"/>
      <w:footerReference w:type="default" r:id="rId10"/>
      <w:headerReference w:type="first" r:id="rId11"/>
      <w:footerReference w:type="first" r:id="rId12"/>
      <w:pgSz w:w="12240" w:h="15840"/>
      <w:pgMar w:top="1805" w:right="1369" w:bottom="1442" w:left="1268" w:header="163"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5A" w:rsidRDefault="00555C5A">
      <w:pPr>
        <w:spacing w:after="0" w:line="240" w:lineRule="auto"/>
      </w:pPr>
      <w:r>
        <w:separator/>
      </w:r>
    </w:p>
  </w:endnote>
  <w:endnote w:type="continuationSeparator" w:id="0">
    <w:p w:rsidR="00555C5A" w:rsidRDefault="0055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101" w:right="0" w:firstLine="0"/>
      <w:jc w:val="center"/>
    </w:pPr>
    <w:r>
      <w:rPr>
        <w:rFonts w:ascii="Calibri" w:eastAsia="Calibri" w:hAnsi="Calibri" w:cs="Calibri"/>
        <w:sz w:val="16"/>
      </w:rPr>
      <w:t xml:space="preserve">City of Rockford Specifications - Page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sidR="003E1F75" w:rsidRPr="003E1F75">
        <w:rPr>
          <w:rFonts w:ascii="Calibri" w:eastAsia="Calibri" w:hAnsi="Calibri" w:cs="Calibri"/>
          <w:b/>
          <w:noProof/>
          <w:sz w:val="16"/>
        </w:rPr>
        <w:t>62</w:t>
      </w:r>
    </w:fldSimple>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101" w:right="0" w:firstLine="0"/>
      <w:jc w:val="center"/>
    </w:pPr>
    <w:r>
      <w:rPr>
        <w:rFonts w:ascii="Calibri" w:eastAsia="Calibri" w:hAnsi="Calibri" w:cs="Calibri"/>
        <w:sz w:val="16"/>
      </w:rPr>
      <w:t xml:space="preserve">City of Rockford Specifications - Page </w:t>
    </w:r>
    <w:r>
      <w:fldChar w:fldCharType="begin"/>
    </w:r>
    <w:r>
      <w:instrText xml:space="preserve"> PAGE   \* MERGEFORMAT </w:instrText>
    </w:r>
    <w:r>
      <w:fldChar w:fldCharType="separate"/>
    </w:r>
    <w:r w:rsidR="003E1F75" w:rsidRPr="003E1F75">
      <w:rPr>
        <w:rFonts w:ascii="Calibri" w:eastAsia="Calibri" w:hAnsi="Calibri" w:cs="Calibri"/>
        <w:b/>
        <w:noProof/>
        <w:sz w:val="16"/>
      </w:rPr>
      <w:t>33</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sidR="003E1F75" w:rsidRPr="003E1F75">
        <w:rPr>
          <w:rFonts w:ascii="Calibri" w:eastAsia="Calibri" w:hAnsi="Calibri" w:cs="Calibri"/>
          <w:b/>
          <w:noProof/>
          <w:sz w:val="16"/>
        </w:rPr>
        <w:t>62</w:t>
      </w:r>
    </w:fldSimple>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101" w:right="0" w:firstLine="0"/>
      <w:jc w:val="center"/>
    </w:pPr>
    <w:r>
      <w:rPr>
        <w:rFonts w:ascii="Calibri" w:eastAsia="Calibri" w:hAnsi="Calibri" w:cs="Calibri"/>
        <w:sz w:val="16"/>
      </w:rPr>
      <w:t xml:space="preserve">City of Rockford Specifications - Page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sidR="003E1F75" w:rsidRPr="003E1F75">
        <w:rPr>
          <w:rFonts w:ascii="Calibri" w:eastAsia="Calibri" w:hAnsi="Calibri" w:cs="Calibri"/>
          <w:b/>
          <w:noProof/>
          <w:sz w:val="16"/>
        </w:rPr>
        <w:t>62</w:t>
      </w:r>
    </w:fldSimple>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5A" w:rsidRDefault="00555C5A">
      <w:pPr>
        <w:spacing w:after="0" w:line="240" w:lineRule="auto"/>
      </w:pPr>
      <w:r>
        <w:separator/>
      </w:r>
    </w:p>
  </w:footnote>
  <w:footnote w:type="continuationSeparator" w:id="0">
    <w:p w:rsidR="00555C5A" w:rsidRDefault="0055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3537" w:right="68" w:firstLine="0"/>
      <w:jc w:val="right"/>
    </w:pPr>
    <w:r>
      <w:rPr>
        <w:noProof/>
      </w:rPr>
      <w:drawing>
        <wp:anchor distT="0" distB="0" distL="114300" distR="114300" simplePos="0" relativeHeight="251658240" behindDoc="0" locked="0" layoutInCell="1" allowOverlap="0">
          <wp:simplePos x="0" y="0"/>
          <wp:positionH relativeFrom="page">
            <wp:posOffset>3051175</wp:posOffset>
          </wp:positionH>
          <wp:positionV relativeFrom="page">
            <wp:posOffset>103505</wp:posOffset>
          </wp:positionV>
          <wp:extent cx="1682115" cy="7486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682115" cy="748665"/>
                  </a:xfrm>
                  <a:prstGeom prst="rect">
                    <a:avLst/>
                  </a:prstGeom>
                </pic:spPr>
              </pic:pic>
            </a:graphicData>
          </a:graphic>
        </wp:anchor>
      </w:drawing>
    </w:r>
    <w:r>
      <w:rPr>
        <w:sz w:val="18"/>
        <w:shd w:val="clear" w:color="auto" w:fill="FFFF00"/>
      </w:rPr>
      <w:t>Project Name</w:t>
    </w:r>
    <w:r>
      <w:rPr>
        <w:rFonts w:ascii="Times New Roman" w:eastAsia="Times New Roman" w:hAnsi="Times New Roman" w:cs="Times New Roman"/>
        <w:sz w:val="18"/>
      </w:rPr>
      <w:t xml:space="preserve"> </w:t>
    </w:r>
  </w:p>
  <w:p w:rsidR="0089517F" w:rsidRDefault="0089517F">
    <w:pPr>
      <w:spacing w:after="0" w:line="259" w:lineRule="auto"/>
      <w:ind w:left="3537" w:firstLine="0"/>
      <w:jc w:val="right"/>
    </w:pPr>
    <w:r>
      <w:rPr>
        <w:rFonts w:ascii="Times New Roman" w:eastAsia="Times New Roman" w:hAnsi="Times New Roman" w:cs="Times New Roman"/>
        <w:sz w:val="18"/>
      </w:rPr>
      <w:t xml:space="preserve">Local Agency: City of Rockford </w:t>
    </w:r>
  </w:p>
  <w:p w:rsidR="0089517F" w:rsidRDefault="0089517F">
    <w:pPr>
      <w:spacing w:after="0" w:line="259" w:lineRule="auto"/>
      <w:ind w:left="3358" w:right="3417" w:firstLine="0"/>
      <w:jc w:val="left"/>
    </w:pPr>
    <w:r>
      <w:rPr>
        <w:rFonts w:ascii="Times New Roman" w:eastAsia="Times New Roman" w:hAnsi="Times New Roman" w:cs="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3537" w:right="68" w:firstLine="0"/>
      <w:jc w:val="right"/>
    </w:pPr>
    <w:r>
      <w:rPr>
        <w:noProof/>
      </w:rPr>
      <w:drawing>
        <wp:anchor distT="0" distB="0" distL="114300" distR="114300" simplePos="0" relativeHeight="251659264" behindDoc="0" locked="0" layoutInCell="1" allowOverlap="0">
          <wp:simplePos x="0" y="0"/>
          <wp:positionH relativeFrom="page">
            <wp:posOffset>3051175</wp:posOffset>
          </wp:positionH>
          <wp:positionV relativeFrom="page">
            <wp:posOffset>103505</wp:posOffset>
          </wp:positionV>
          <wp:extent cx="1682115" cy="74866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682115" cy="748665"/>
                  </a:xfrm>
                  <a:prstGeom prst="rect">
                    <a:avLst/>
                  </a:prstGeom>
                </pic:spPr>
              </pic:pic>
            </a:graphicData>
          </a:graphic>
        </wp:anchor>
      </w:drawing>
    </w:r>
    <w:r>
      <w:rPr>
        <w:sz w:val="18"/>
        <w:shd w:val="clear" w:color="auto" w:fill="FFFF00"/>
      </w:rPr>
      <w:t>Project Name</w:t>
    </w:r>
    <w:r>
      <w:rPr>
        <w:rFonts w:ascii="Times New Roman" w:eastAsia="Times New Roman" w:hAnsi="Times New Roman" w:cs="Times New Roman"/>
        <w:sz w:val="18"/>
      </w:rPr>
      <w:t xml:space="preserve"> </w:t>
    </w:r>
  </w:p>
  <w:p w:rsidR="0089517F" w:rsidRDefault="0089517F">
    <w:pPr>
      <w:spacing w:after="0" w:line="259" w:lineRule="auto"/>
      <w:ind w:left="3537" w:firstLine="0"/>
      <w:jc w:val="right"/>
    </w:pPr>
    <w:r>
      <w:rPr>
        <w:rFonts w:ascii="Times New Roman" w:eastAsia="Times New Roman" w:hAnsi="Times New Roman" w:cs="Times New Roman"/>
        <w:sz w:val="18"/>
      </w:rPr>
      <w:t xml:space="preserve">Local Agency: City of Rockford </w:t>
    </w:r>
  </w:p>
  <w:p w:rsidR="0089517F" w:rsidRDefault="0089517F">
    <w:pPr>
      <w:spacing w:after="0" w:line="259" w:lineRule="auto"/>
      <w:ind w:left="3358" w:right="3417" w:firstLine="0"/>
      <w:jc w:val="left"/>
    </w:pPr>
    <w:r>
      <w:rPr>
        <w:rFonts w:ascii="Times New Roman" w:eastAsia="Times New Roman" w:hAnsi="Times New Roman" w:cs="Times New Roman"/>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7F" w:rsidRDefault="0089517F">
    <w:pPr>
      <w:spacing w:after="0" w:line="259" w:lineRule="auto"/>
      <w:ind w:left="3537" w:right="68" w:firstLine="0"/>
      <w:jc w:val="right"/>
    </w:pPr>
    <w:r>
      <w:rPr>
        <w:noProof/>
      </w:rPr>
      <w:drawing>
        <wp:anchor distT="0" distB="0" distL="114300" distR="114300" simplePos="0" relativeHeight="251660288" behindDoc="0" locked="0" layoutInCell="1" allowOverlap="0">
          <wp:simplePos x="0" y="0"/>
          <wp:positionH relativeFrom="page">
            <wp:posOffset>3051175</wp:posOffset>
          </wp:positionH>
          <wp:positionV relativeFrom="page">
            <wp:posOffset>103505</wp:posOffset>
          </wp:positionV>
          <wp:extent cx="1682115" cy="74866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682115" cy="748665"/>
                  </a:xfrm>
                  <a:prstGeom prst="rect">
                    <a:avLst/>
                  </a:prstGeom>
                </pic:spPr>
              </pic:pic>
            </a:graphicData>
          </a:graphic>
        </wp:anchor>
      </w:drawing>
    </w:r>
    <w:r>
      <w:rPr>
        <w:sz w:val="18"/>
        <w:shd w:val="clear" w:color="auto" w:fill="FFFF00"/>
      </w:rPr>
      <w:t>Project Name</w:t>
    </w:r>
    <w:r>
      <w:rPr>
        <w:rFonts w:ascii="Times New Roman" w:eastAsia="Times New Roman" w:hAnsi="Times New Roman" w:cs="Times New Roman"/>
        <w:sz w:val="18"/>
      </w:rPr>
      <w:t xml:space="preserve"> </w:t>
    </w:r>
  </w:p>
  <w:p w:rsidR="0089517F" w:rsidRDefault="0089517F">
    <w:pPr>
      <w:spacing w:after="0" w:line="259" w:lineRule="auto"/>
      <w:ind w:left="3537" w:firstLine="0"/>
      <w:jc w:val="right"/>
    </w:pPr>
    <w:r>
      <w:rPr>
        <w:rFonts w:ascii="Times New Roman" w:eastAsia="Times New Roman" w:hAnsi="Times New Roman" w:cs="Times New Roman"/>
        <w:sz w:val="18"/>
      </w:rPr>
      <w:t xml:space="preserve">Local Agency: City of Rockford </w:t>
    </w:r>
  </w:p>
  <w:p w:rsidR="0089517F" w:rsidRDefault="0089517F">
    <w:pPr>
      <w:spacing w:after="0" w:line="259" w:lineRule="auto"/>
      <w:ind w:left="3358" w:right="3417" w:firstLine="0"/>
      <w:jc w:val="left"/>
    </w:pPr>
    <w:r>
      <w:rPr>
        <w:rFonts w:ascii="Times New Roman" w:eastAsia="Times New Roman" w:hAnsi="Times New Roman" w:cs="Times New Roma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832"/>
    <w:multiLevelType w:val="hybridMultilevel"/>
    <w:tmpl w:val="654CAAA0"/>
    <w:lvl w:ilvl="0" w:tplc="31FCDA84">
      <w:start w:val="1"/>
      <w:numFmt w:val="decimal"/>
      <w:lvlText w:val="%1."/>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58E6F2">
      <w:start w:val="1"/>
      <w:numFmt w:val="decimal"/>
      <w:lvlText w:val="%2."/>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EC1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52870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5C466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0C689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D67D5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451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5EDB9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57DE0"/>
    <w:multiLevelType w:val="hybridMultilevel"/>
    <w:tmpl w:val="C1E64D5C"/>
    <w:lvl w:ilvl="0" w:tplc="57FA998A">
      <w:start w:val="1"/>
      <w:numFmt w:val="lowerLetter"/>
      <w:lvlText w:val="%1."/>
      <w:lvlJc w:val="left"/>
      <w:pPr>
        <w:ind w:left="1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E127A">
      <w:start w:val="1"/>
      <w:numFmt w:val="decimal"/>
      <w:lvlText w:val="%2)"/>
      <w:lvlJc w:val="left"/>
      <w:pPr>
        <w:ind w:left="2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1A9DA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220CC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4F42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AB67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2692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634D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28300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003EAC"/>
    <w:multiLevelType w:val="hybridMultilevel"/>
    <w:tmpl w:val="1EA26D18"/>
    <w:lvl w:ilvl="0" w:tplc="930803B4">
      <w:start w:val="1"/>
      <w:numFmt w:val="lowerLetter"/>
      <w:lvlText w:val="%1."/>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86774">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188B46">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340EB4">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2072C">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105816">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526CD4">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8F79E">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76FD4A">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422972"/>
    <w:multiLevelType w:val="hybridMultilevel"/>
    <w:tmpl w:val="4E988440"/>
    <w:lvl w:ilvl="0" w:tplc="FF5C108E">
      <w:start w:val="1"/>
      <w:numFmt w:val="upperLetter"/>
      <w:lvlText w:val="%1."/>
      <w:lvlJc w:val="left"/>
      <w:pPr>
        <w:ind w:left="1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CE2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36CAC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AB9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AB7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4C9A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2A08E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4D5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C2C3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B1E24"/>
    <w:multiLevelType w:val="hybridMultilevel"/>
    <w:tmpl w:val="FF40E946"/>
    <w:lvl w:ilvl="0" w:tplc="DAA6A6CE">
      <w:start w:val="1"/>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897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20A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066F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C69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F8CD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AAE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6D6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2AB7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D226D"/>
    <w:multiLevelType w:val="hybridMultilevel"/>
    <w:tmpl w:val="E7FC5466"/>
    <w:lvl w:ilvl="0" w:tplc="5C7EB14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3E115C">
      <w:start w:val="1"/>
      <w:numFmt w:val="bullet"/>
      <w:lvlText w:val="o"/>
      <w:lvlJc w:val="left"/>
      <w:pPr>
        <w:ind w:left="2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2A8846">
      <w:start w:val="1"/>
      <w:numFmt w:val="bullet"/>
      <w:lvlText w:val="▪"/>
      <w:lvlJc w:val="left"/>
      <w:pPr>
        <w:ind w:left="2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2E713E">
      <w:start w:val="1"/>
      <w:numFmt w:val="bullet"/>
      <w:lvlText w:val="•"/>
      <w:lvlJc w:val="left"/>
      <w:pPr>
        <w:ind w:left="3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BA8360">
      <w:start w:val="1"/>
      <w:numFmt w:val="bullet"/>
      <w:lvlText w:val="o"/>
      <w:lvlJc w:val="left"/>
      <w:pPr>
        <w:ind w:left="4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7866E0">
      <w:start w:val="1"/>
      <w:numFmt w:val="bullet"/>
      <w:lvlText w:val="▪"/>
      <w:lvlJc w:val="left"/>
      <w:pPr>
        <w:ind w:left="4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E458EC">
      <w:start w:val="1"/>
      <w:numFmt w:val="bullet"/>
      <w:lvlText w:val="•"/>
      <w:lvlJc w:val="left"/>
      <w:pPr>
        <w:ind w:left="5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0D98C">
      <w:start w:val="1"/>
      <w:numFmt w:val="bullet"/>
      <w:lvlText w:val="o"/>
      <w:lvlJc w:val="left"/>
      <w:pPr>
        <w:ind w:left="6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C457C2">
      <w:start w:val="1"/>
      <w:numFmt w:val="bullet"/>
      <w:lvlText w:val="▪"/>
      <w:lvlJc w:val="left"/>
      <w:pPr>
        <w:ind w:left="7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69091B"/>
    <w:multiLevelType w:val="hybridMultilevel"/>
    <w:tmpl w:val="03ECC9AE"/>
    <w:lvl w:ilvl="0" w:tplc="AD3E9C94">
      <w:start w:val="1"/>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8FC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88C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810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6AC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46AE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DA357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69E1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08A0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9C790F"/>
    <w:multiLevelType w:val="hybridMultilevel"/>
    <w:tmpl w:val="247AB360"/>
    <w:lvl w:ilvl="0" w:tplc="EC0E9D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8CE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41FDE">
      <w:start w:val="1"/>
      <w:numFmt w:val="decimal"/>
      <w:lvlRestart w:val="0"/>
      <w:lvlText w:val="%3)"/>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6C912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A851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C420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D0EF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670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32D5B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0E1F11"/>
    <w:multiLevelType w:val="hybridMultilevel"/>
    <w:tmpl w:val="25520CB8"/>
    <w:lvl w:ilvl="0" w:tplc="64F21530">
      <w:start w:val="1"/>
      <w:numFmt w:val="lowerLetter"/>
      <w:lvlText w:val="%1)"/>
      <w:lvlJc w:val="left"/>
      <w:pPr>
        <w:ind w:left="1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C8A8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E49314">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3A4E5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6AF2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960A4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F8F9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DE79A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986E5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A92631"/>
    <w:multiLevelType w:val="hybridMultilevel"/>
    <w:tmpl w:val="C2D88916"/>
    <w:lvl w:ilvl="0" w:tplc="9DFEB6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5823E4">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CA486">
      <w:start w:val="1"/>
      <w:numFmt w:val="bullet"/>
      <w:lvlRestart w:val="0"/>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82BCA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38D7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6FFC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B601A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0ED67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ACEB7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3C23AEE"/>
    <w:multiLevelType w:val="hybridMultilevel"/>
    <w:tmpl w:val="0BC274D6"/>
    <w:lvl w:ilvl="0" w:tplc="9E1C4482">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5CBEF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401F52">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647E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E39F8">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5C5E20">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0A07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F86CC2">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F20074">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E85B8E"/>
    <w:multiLevelType w:val="hybridMultilevel"/>
    <w:tmpl w:val="5EDEF312"/>
    <w:lvl w:ilvl="0" w:tplc="9A46110A">
      <w:start w:val="2"/>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2ED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88C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7C02A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E7E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E5D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2D6D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A88B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4F1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E11B7B"/>
    <w:multiLevelType w:val="hybridMultilevel"/>
    <w:tmpl w:val="FF88AE50"/>
    <w:lvl w:ilvl="0" w:tplc="A1BE7212">
      <w:start w:val="1"/>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E68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0ED2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BEDD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AA8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8CD2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E2B7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1C5D1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44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DD5A95"/>
    <w:multiLevelType w:val="hybridMultilevel"/>
    <w:tmpl w:val="BF7EFE76"/>
    <w:lvl w:ilvl="0" w:tplc="8BAE3B3E">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A742A">
      <w:start w:val="1"/>
      <w:numFmt w:val="bullet"/>
      <w:lvlText w:val="o"/>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7CAB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DC7C9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B26EE0">
      <w:start w:val="1"/>
      <w:numFmt w:val="bullet"/>
      <w:lvlText w:val="o"/>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C043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90CB1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84A1D8">
      <w:start w:val="1"/>
      <w:numFmt w:val="bullet"/>
      <w:lvlText w:val="o"/>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88A30C">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FA3E6C"/>
    <w:multiLevelType w:val="hybridMultilevel"/>
    <w:tmpl w:val="DEFC25CA"/>
    <w:lvl w:ilvl="0" w:tplc="258A67A6">
      <w:start w:val="1"/>
      <w:numFmt w:val="lowerLetter"/>
      <w:lvlText w:val="%1."/>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7CF438">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63CC8">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68AC62">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CEAD5E">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C4D302">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B8900A">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786BE4">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9446CA">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3A442D"/>
    <w:multiLevelType w:val="hybridMultilevel"/>
    <w:tmpl w:val="842859C6"/>
    <w:lvl w:ilvl="0" w:tplc="5C349E2C">
      <w:start w:val="1"/>
      <w:numFmt w:val="lowerLetter"/>
      <w:lvlText w:val="%1."/>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60DFCE">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261B02">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F8E4C2">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FCCB38">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68F680">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94BC92">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CA4B40">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EEF230">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EF42438"/>
    <w:multiLevelType w:val="hybridMultilevel"/>
    <w:tmpl w:val="83D4C254"/>
    <w:lvl w:ilvl="0" w:tplc="8BAA6D92">
      <w:start w:val="1"/>
      <w:numFmt w:val="lowerLetter"/>
      <w:lvlText w:val="%1."/>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C47E24">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0FE9C">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D0A002">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24B886">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382464">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46A82E">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28EFA">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5EA092">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711F2C"/>
    <w:multiLevelType w:val="hybridMultilevel"/>
    <w:tmpl w:val="01E0361A"/>
    <w:lvl w:ilvl="0" w:tplc="F0442970">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1" w:tplc="2F94CE4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lvl w:ilvl="2" w:tplc="FDD22BEE">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lvl w:ilvl="3" w:tplc="98F68A3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4" w:tplc="5524AAD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lvl w:ilvl="5" w:tplc="285A7FBC">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lvl w:ilvl="6" w:tplc="DC86B12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7" w:tplc="BFC8E612">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lvl w:ilvl="8" w:tplc="E3D4FF46">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D3D3D3"/>
        <w:vertAlign w:val="baseline"/>
      </w:rPr>
    </w:lvl>
  </w:abstractNum>
  <w:abstractNum w:abstractNumId="18" w15:restartNumberingAfterBreak="0">
    <w:nsid w:val="58381393"/>
    <w:multiLevelType w:val="hybridMultilevel"/>
    <w:tmpl w:val="58E4AC08"/>
    <w:lvl w:ilvl="0" w:tplc="20A4B52C">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140A0C">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680D2">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A03862">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C3E92">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B017B6">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9E8ACA">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277D4">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CD42">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3550851"/>
    <w:multiLevelType w:val="hybridMultilevel"/>
    <w:tmpl w:val="780A9E00"/>
    <w:lvl w:ilvl="0" w:tplc="1464B256">
      <w:start w:val="1"/>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C6C4C">
      <w:start w:val="1"/>
      <w:numFmt w:val="lowerLetter"/>
      <w:lvlText w:val="%2"/>
      <w:lvlJc w:val="left"/>
      <w:pPr>
        <w:ind w:left="2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E2EEB2">
      <w:start w:val="1"/>
      <w:numFmt w:val="lowerRoman"/>
      <w:lvlText w:val="%3"/>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68A842">
      <w:start w:val="1"/>
      <w:numFmt w:val="decimal"/>
      <w:lvlText w:val="%4"/>
      <w:lvlJc w:val="left"/>
      <w:pPr>
        <w:ind w:left="3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027870">
      <w:start w:val="1"/>
      <w:numFmt w:val="lowerLetter"/>
      <w:lvlText w:val="%5"/>
      <w:lvlJc w:val="left"/>
      <w:pPr>
        <w:ind w:left="4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84699A">
      <w:start w:val="1"/>
      <w:numFmt w:val="lowerRoman"/>
      <w:lvlText w:val="%6"/>
      <w:lvlJc w:val="left"/>
      <w:pPr>
        <w:ind w:left="4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CEE056">
      <w:start w:val="1"/>
      <w:numFmt w:val="decimal"/>
      <w:lvlText w:val="%7"/>
      <w:lvlJc w:val="left"/>
      <w:pPr>
        <w:ind w:left="5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C10EA">
      <w:start w:val="1"/>
      <w:numFmt w:val="lowerLetter"/>
      <w:lvlText w:val="%8"/>
      <w:lvlJc w:val="left"/>
      <w:pPr>
        <w:ind w:left="6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E67B2E">
      <w:start w:val="1"/>
      <w:numFmt w:val="lowerRoman"/>
      <w:lvlText w:val="%9"/>
      <w:lvlJc w:val="left"/>
      <w:pPr>
        <w:ind w:left="7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4B4AB2"/>
    <w:multiLevelType w:val="hybridMultilevel"/>
    <w:tmpl w:val="8D0437AC"/>
    <w:lvl w:ilvl="0" w:tplc="4D3A3C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EE3B62">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00CA4C">
      <w:start w:val="1"/>
      <w:numFmt w:val="bullet"/>
      <w:lvlRestart w:val="0"/>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B276F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E30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80066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62A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ABB0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EA159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B9801EC"/>
    <w:multiLevelType w:val="hybridMultilevel"/>
    <w:tmpl w:val="E62256FC"/>
    <w:lvl w:ilvl="0" w:tplc="6180D19E">
      <w:start w:val="1"/>
      <w:numFmt w:val="bullet"/>
      <w:lvlText w:val="-"/>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0A0C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CC162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8E3E3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AAD15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5CD92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485F1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42A0FA">
      <w:start w:val="1"/>
      <w:numFmt w:val="bullet"/>
      <w:lvlText w:val="o"/>
      <w:lvlJc w:val="left"/>
      <w:pPr>
        <w:ind w:left="7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A2455E">
      <w:start w:val="1"/>
      <w:numFmt w:val="bullet"/>
      <w:lvlText w:val="▪"/>
      <w:lvlJc w:val="left"/>
      <w:pPr>
        <w:ind w:left="8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43847A6"/>
    <w:multiLevelType w:val="hybridMultilevel"/>
    <w:tmpl w:val="005053C0"/>
    <w:lvl w:ilvl="0" w:tplc="624C8E8C">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DE58F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6CB78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D2DF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44FD2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0C253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CEF4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8D99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2C06E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8227E82"/>
    <w:multiLevelType w:val="hybridMultilevel"/>
    <w:tmpl w:val="2E805526"/>
    <w:lvl w:ilvl="0" w:tplc="EB06DA20">
      <w:start w:val="1"/>
      <w:numFmt w:val="lowerLetter"/>
      <w:lvlText w:val="%1)"/>
      <w:lvlJc w:val="left"/>
      <w:pPr>
        <w:ind w:left="1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008E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8451B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A8D14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0DFD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DAE02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68645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B4F02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8A9A1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E46276"/>
    <w:multiLevelType w:val="hybridMultilevel"/>
    <w:tmpl w:val="2A6CF4D2"/>
    <w:lvl w:ilvl="0" w:tplc="C8225006">
      <w:start w:val="1"/>
      <w:numFmt w:val="upp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CC5D4">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012B2">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F805A0">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CB41A">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80A2E6">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EF542">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C0586">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0C9914">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3F24F4"/>
    <w:multiLevelType w:val="hybridMultilevel"/>
    <w:tmpl w:val="A9C2E53A"/>
    <w:lvl w:ilvl="0" w:tplc="69AC52AA">
      <w:start w:val="1"/>
      <w:numFmt w:val="lowerLetter"/>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01D0A">
      <w:start w:val="1"/>
      <w:numFmt w:val="decimal"/>
      <w:lvlText w:val="%2)"/>
      <w:lvlJc w:val="left"/>
      <w:pPr>
        <w:ind w:left="1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E3524">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A48AE">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49EA2">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2FAD4">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26787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0DC2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2B5F4">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9"/>
  </w:num>
  <w:num w:numId="3">
    <w:abstractNumId w:val="8"/>
  </w:num>
  <w:num w:numId="4">
    <w:abstractNumId w:val="20"/>
  </w:num>
  <w:num w:numId="5">
    <w:abstractNumId w:val="17"/>
  </w:num>
  <w:num w:numId="6">
    <w:abstractNumId w:val="21"/>
  </w:num>
  <w:num w:numId="7">
    <w:abstractNumId w:val="13"/>
  </w:num>
  <w:num w:numId="8">
    <w:abstractNumId w:val="18"/>
  </w:num>
  <w:num w:numId="9">
    <w:abstractNumId w:val="22"/>
  </w:num>
  <w:num w:numId="10">
    <w:abstractNumId w:val="4"/>
  </w:num>
  <w:num w:numId="11">
    <w:abstractNumId w:val="6"/>
  </w:num>
  <w:num w:numId="12">
    <w:abstractNumId w:val="12"/>
  </w:num>
  <w:num w:numId="13">
    <w:abstractNumId w:val="3"/>
  </w:num>
  <w:num w:numId="14">
    <w:abstractNumId w:val="11"/>
  </w:num>
  <w:num w:numId="15">
    <w:abstractNumId w:val="19"/>
  </w:num>
  <w:num w:numId="16">
    <w:abstractNumId w:val="24"/>
  </w:num>
  <w:num w:numId="17">
    <w:abstractNumId w:val="5"/>
  </w:num>
  <w:num w:numId="18">
    <w:abstractNumId w:val="0"/>
  </w:num>
  <w:num w:numId="19">
    <w:abstractNumId w:val="25"/>
  </w:num>
  <w:num w:numId="20">
    <w:abstractNumId w:val="1"/>
  </w:num>
  <w:num w:numId="21">
    <w:abstractNumId w:val="7"/>
  </w:num>
  <w:num w:numId="22">
    <w:abstractNumId w:val="10"/>
  </w:num>
  <w:num w:numId="23">
    <w:abstractNumId w:val="16"/>
  </w:num>
  <w:num w:numId="24">
    <w:abstractNumId w:val="15"/>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D1"/>
    <w:rsid w:val="0004155C"/>
    <w:rsid w:val="000A582D"/>
    <w:rsid w:val="0012552E"/>
    <w:rsid w:val="00150222"/>
    <w:rsid w:val="00246121"/>
    <w:rsid w:val="002B3ED1"/>
    <w:rsid w:val="002F3D23"/>
    <w:rsid w:val="00324733"/>
    <w:rsid w:val="003A760A"/>
    <w:rsid w:val="003C6A62"/>
    <w:rsid w:val="003E1F75"/>
    <w:rsid w:val="004D3D36"/>
    <w:rsid w:val="0054330E"/>
    <w:rsid w:val="00555C5A"/>
    <w:rsid w:val="00605855"/>
    <w:rsid w:val="007437D1"/>
    <w:rsid w:val="007A6175"/>
    <w:rsid w:val="0083644B"/>
    <w:rsid w:val="0089517F"/>
    <w:rsid w:val="0091699F"/>
    <w:rsid w:val="00A2039D"/>
    <w:rsid w:val="00A501CD"/>
    <w:rsid w:val="00A5293F"/>
    <w:rsid w:val="00AA7AE6"/>
    <w:rsid w:val="00AF3121"/>
    <w:rsid w:val="00B154D9"/>
    <w:rsid w:val="00B74ED6"/>
    <w:rsid w:val="00BE1C78"/>
    <w:rsid w:val="00C052C3"/>
    <w:rsid w:val="00C15EAE"/>
    <w:rsid w:val="00CA0BD7"/>
    <w:rsid w:val="00D34A60"/>
    <w:rsid w:val="00D551E3"/>
    <w:rsid w:val="00DB47F5"/>
    <w:rsid w:val="00DE120E"/>
    <w:rsid w:val="00F720E3"/>
    <w:rsid w:val="00F8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50C4"/>
  <w15:docId w15:val="{2A5D0FB6-83CF-4FE2-AB2D-6AD0B0B8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903" w:right="73"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4"/>
      <w:ind w:left="183"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F7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62</Pages>
  <Words>24050</Words>
  <Characters>137090</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160819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Ramirez</dc:creator>
  <cp:keywords/>
  <cp:lastModifiedBy>Ryan Lundberg</cp:lastModifiedBy>
  <cp:revision>3</cp:revision>
  <cp:lastPrinted>2023-05-10T13:50:00Z</cp:lastPrinted>
  <dcterms:created xsi:type="dcterms:W3CDTF">2023-05-10T13:49:00Z</dcterms:created>
  <dcterms:modified xsi:type="dcterms:W3CDTF">2023-05-10T13:57:00Z</dcterms:modified>
</cp:coreProperties>
</file>