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170" w:rsidRPr="007C6C54" w:rsidRDefault="00767170" w:rsidP="00767170">
      <w:pPr>
        <w:rPr>
          <w:rFonts w:ascii="Arial" w:hAnsi="Arial" w:cs="Arial"/>
          <w:b/>
          <w:sz w:val="24"/>
          <w:szCs w:val="24"/>
        </w:rPr>
      </w:pPr>
      <w:r w:rsidRPr="007C6C54">
        <w:rPr>
          <w:rFonts w:ascii="Arial" w:hAnsi="Arial" w:cs="Arial"/>
          <w:b/>
          <w:sz w:val="24"/>
          <w:szCs w:val="24"/>
        </w:rPr>
        <w:t>NUMBER:</w:t>
      </w:r>
      <w:r w:rsidR="001E1AA1" w:rsidRPr="005A75BB">
        <w:rPr>
          <w:rFonts w:ascii="Arial" w:hAnsi="Arial" w:cs="Arial"/>
          <w:b/>
          <w:sz w:val="24"/>
          <w:szCs w:val="24"/>
        </w:rPr>
        <w:t xml:space="preserve"> </w:t>
      </w:r>
      <w:r w:rsidR="00E63F49">
        <w:rPr>
          <w:rFonts w:ascii="Arial" w:hAnsi="Arial" w:cs="Arial"/>
          <w:b/>
          <w:sz w:val="24"/>
          <w:szCs w:val="24"/>
        </w:rPr>
        <w:t>2.52</w:t>
      </w:r>
    </w:p>
    <w:p w:rsidR="00767170" w:rsidRPr="007C6C54" w:rsidRDefault="00767170" w:rsidP="00767170">
      <w:pPr>
        <w:rPr>
          <w:rFonts w:ascii="Arial" w:hAnsi="Arial" w:cs="Arial"/>
          <w:b/>
          <w:sz w:val="24"/>
          <w:szCs w:val="24"/>
        </w:rPr>
      </w:pPr>
      <w:r w:rsidRPr="007C6C54">
        <w:rPr>
          <w:rFonts w:ascii="Arial" w:hAnsi="Arial" w:cs="Arial"/>
          <w:b/>
          <w:sz w:val="24"/>
          <w:szCs w:val="24"/>
        </w:rPr>
        <w:t xml:space="preserve">TITLE: </w:t>
      </w:r>
      <w:r w:rsidR="00BF744E" w:rsidRPr="00BF744E">
        <w:rPr>
          <w:rFonts w:ascii="Arial" w:hAnsi="Arial" w:cs="Arial"/>
          <w:b/>
          <w:sz w:val="24"/>
          <w:szCs w:val="24"/>
        </w:rPr>
        <w:t>SMALL UNMANNED AIRCRAFT SYSTEMS</w:t>
      </w:r>
    </w:p>
    <w:p w:rsidR="00767170" w:rsidRPr="007C6C54" w:rsidRDefault="00767170" w:rsidP="00767170">
      <w:pPr>
        <w:rPr>
          <w:rFonts w:ascii="Arial" w:hAnsi="Arial" w:cs="Arial"/>
          <w:b/>
          <w:sz w:val="24"/>
          <w:szCs w:val="24"/>
        </w:rPr>
      </w:pPr>
      <w:r w:rsidRPr="007C6C54">
        <w:rPr>
          <w:rFonts w:ascii="Arial" w:hAnsi="Arial" w:cs="Arial"/>
          <w:b/>
          <w:sz w:val="24"/>
          <w:szCs w:val="24"/>
        </w:rPr>
        <w:t xml:space="preserve">SERIES NUMBER: </w:t>
      </w:r>
      <w:r w:rsidR="009904AC">
        <w:rPr>
          <w:rFonts w:ascii="Arial" w:hAnsi="Arial" w:cs="Arial"/>
          <w:b/>
          <w:sz w:val="24"/>
          <w:szCs w:val="24"/>
        </w:rPr>
        <w:t>2</w:t>
      </w:r>
      <w:bookmarkStart w:id="0" w:name="_GoBack"/>
      <w:bookmarkEnd w:id="0"/>
      <w:r w:rsidR="00BF744E">
        <w:rPr>
          <w:rFonts w:ascii="Arial" w:hAnsi="Arial" w:cs="Arial"/>
          <w:b/>
          <w:sz w:val="24"/>
          <w:szCs w:val="24"/>
        </w:rPr>
        <w:t>-OPR</w:t>
      </w:r>
    </w:p>
    <w:p w:rsidR="00767170" w:rsidRPr="007C6C54" w:rsidRDefault="00877344" w:rsidP="00767170">
      <w:pPr>
        <w:rPr>
          <w:rFonts w:ascii="Arial" w:hAnsi="Arial" w:cs="Arial"/>
          <w:b/>
          <w:sz w:val="24"/>
          <w:szCs w:val="24"/>
        </w:rPr>
      </w:pPr>
      <w:r>
        <w:rPr>
          <w:rFonts w:ascii="Arial" w:hAnsi="Arial" w:cs="Arial"/>
          <w:b/>
          <w:sz w:val="24"/>
          <w:szCs w:val="24"/>
        </w:rPr>
        <w:t>SERIES TITLE</w:t>
      </w:r>
      <w:r w:rsidR="00767170" w:rsidRPr="007C6C54">
        <w:rPr>
          <w:rFonts w:ascii="Arial" w:hAnsi="Arial" w:cs="Arial"/>
          <w:b/>
          <w:sz w:val="24"/>
          <w:szCs w:val="24"/>
        </w:rPr>
        <w:t xml:space="preserve">: </w:t>
      </w:r>
      <w:r w:rsidR="00BF744E">
        <w:rPr>
          <w:rFonts w:ascii="Arial" w:hAnsi="Arial" w:cs="Arial"/>
          <w:b/>
          <w:sz w:val="24"/>
          <w:szCs w:val="24"/>
        </w:rPr>
        <w:t>OPERATIONS</w:t>
      </w:r>
    </w:p>
    <w:p w:rsidR="00767170" w:rsidRPr="007C6C54" w:rsidRDefault="00767170" w:rsidP="00767170">
      <w:pPr>
        <w:rPr>
          <w:rFonts w:ascii="Arial" w:hAnsi="Arial" w:cs="Arial"/>
          <w:b/>
          <w:sz w:val="24"/>
          <w:szCs w:val="24"/>
        </w:rPr>
      </w:pPr>
      <w:r w:rsidRPr="007C6C54">
        <w:rPr>
          <w:rFonts w:ascii="Arial" w:hAnsi="Arial" w:cs="Arial"/>
          <w:b/>
          <w:sz w:val="24"/>
          <w:szCs w:val="24"/>
        </w:rPr>
        <w:t xml:space="preserve">TOPICS / REFERENCE: </w:t>
      </w:r>
    </w:p>
    <w:p w:rsidR="00767170" w:rsidRPr="007C6C54" w:rsidRDefault="00767170" w:rsidP="00767170">
      <w:pPr>
        <w:rPr>
          <w:rFonts w:ascii="Arial" w:hAnsi="Arial" w:cs="Arial"/>
          <w:b/>
          <w:sz w:val="24"/>
          <w:szCs w:val="24"/>
        </w:rPr>
      </w:pPr>
      <w:r w:rsidRPr="007C6C54">
        <w:rPr>
          <w:rFonts w:ascii="Arial" w:hAnsi="Arial" w:cs="Arial"/>
          <w:b/>
          <w:sz w:val="24"/>
          <w:szCs w:val="24"/>
        </w:rPr>
        <w:t xml:space="preserve">APPENDICES: </w:t>
      </w:r>
      <w:r w:rsidR="00A55E43">
        <w:rPr>
          <w:rFonts w:ascii="Arial" w:hAnsi="Arial" w:cs="Arial"/>
          <w:b/>
          <w:sz w:val="24"/>
          <w:szCs w:val="24"/>
        </w:rPr>
        <w:t>A, B, C</w:t>
      </w:r>
    </w:p>
    <w:p w:rsidR="00767170" w:rsidRPr="007C6C54" w:rsidRDefault="00DC220D" w:rsidP="00767170">
      <w:pPr>
        <w:rPr>
          <w:rFonts w:ascii="Arial" w:hAnsi="Arial" w:cs="Arial"/>
          <w:b/>
          <w:sz w:val="24"/>
          <w:szCs w:val="24"/>
        </w:rPr>
      </w:pPr>
      <w:r w:rsidRPr="007C6C54">
        <w:rPr>
          <w:rFonts w:ascii="Arial" w:hAnsi="Arial" w:cs="Arial"/>
          <w:b/>
          <w:sz w:val="24"/>
          <w:szCs w:val="24"/>
        </w:rPr>
        <w:t>ORIGINAL EFFECTIVE / ISSUE DATE:</w:t>
      </w:r>
      <w:r w:rsidRPr="005A75BB">
        <w:rPr>
          <w:rFonts w:ascii="Arial" w:hAnsi="Arial" w:cs="Arial"/>
          <w:b/>
          <w:sz w:val="24"/>
          <w:szCs w:val="24"/>
        </w:rPr>
        <w:t xml:space="preserve"> </w:t>
      </w:r>
      <w:r>
        <w:rPr>
          <w:rFonts w:ascii="Arial" w:hAnsi="Arial" w:cs="Arial"/>
          <w:b/>
          <w:sz w:val="24"/>
          <w:szCs w:val="24"/>
        </w:rPr>
        <w:t>JANUARY 24, 2018</w:t>
      </w:r>
    </w:p>
    <w:p w:rsidR="00767170" w:rsidRPr="007C6C54" w:rsidRDefault="00767170" w:rsidP="00767170">
      <w:pPr>
        <w:rPr>
          <w:rFonts w:ascii="Arial" w:hAnsi="Arial" w:cs="Arial"/>
          <w:b/>
          <w:sz w:val="24"/>
          <w:szCs w:val="24"/>
        </w:rPr>
      </w:pPr>
      <w:r w:rsidRPr="007C6C54">
        <w:rPr>
          <w:rFonts w:ascii="Arial" w:hAnsi="Arial" w:cs="Arial"/>
          <w:b/>
          <w:sz w:val="24"/>
          <w:szCs w:val="24"/>
        </w:rPr>
        <w:t xml:space="preserve">DATE OF LAST REVISION: </w:t>
      </w:r>
      <w:r w:rsidR="000E5EBC">
        <w:rPr>
          <w:rFonts w:ascii="Arial" w:hAnsi="Arial" w:cs="Arial"/>
          <w:b/>
          <w:sz w:val="24"/>
          <w:szCs w:val="24"/>
        </w:rPr>
        <w:t>AUGUST 2</w:t>
      </w:r>
      <w:r w:rsidR="0060672F">
        <w:rPr>
          <w:rFonts w:ascii="Arial" w:hAnsi="Arial" w:cs="Arial"/>
          <w:b/>
          <w:sz w:val="24"/>
          <w:szCs w:val="24"/>
        </w:rPr>
        <w:t>9</w:t>
      </w:r>
      <w:r w:rsidR="000E5EBC">
        <w:rPr>
          <w:rFonts w:ascii="Arial" w:hAnsi="Arial" w:cs="Arial"/>
          <w:b/>
          <w:sz w:val="24"/>
          <w:szCs w:val="24"/>
        </w:rPr>
        <w:t>, 2018</w:t>
      </w:r>
    </w:p>
    <w:p w:rsidR="00767170" w:rsidRPr="00877344" w:rsidRDefault="00767170" w:rsidP="00877344">
      <w:pPr>
        <w:rPr>
          <w:rFonts w:ascii="Arial" w:hAnsi="Arial" w:cs="Arial"/>
          <w:b/>
          <w:sz w:val="24"/>
          <w:szCs w:val="24"/>
        </w:rPr>
      </w:pPr>
      <w:r w:rsidRPr="007C6C54">
        <w:rPr>
          <w:rFonts w:ascii="Arial" w:hAnsi="Arial" w:cs="Arial"/>
          <w:b/>
          <w:sz w:val="24"/>
          <w:szCs w:val="24"/>
        </w:rPr>
        <w:t>THIS ORDER REMAINS IN EFFECT UNTIL REVISED FOR RESCINDED</w:t>
      </w:r>
    </w:p>
    <w:p w:rsidR="00767170" w:rsidRPr="007C6C54" w:rsidRDefault="00767170" w:rsidP="00767170">
      <w:pPr>
        <w:pBdr>
          <w:bottom w:val="single" w:sz="12" w:space="1" w:color="auto"/>
        </w:pBdr>
        <w:rPr>
          <w:rFonts w:ascii="Arial" w:hAnsi="Arial" w:cs="Arial"/>
          <w:b/>
          <w:sz w:val="24"/>
          <w:szCs w:val="24"/>
        </w:rPr>
      </w:pPr>
    </w:p>
    <w:p w:rsidR="001E1AA1" w:rsidRPr="005A75BB" w:rsidRDefault="00767170" w:rsidP="00BF744E">
      <w:pPr>
        <w:pStyle w:val="Heading2"/>
        <w:tabs>
          <w:tab w:val="left" w:pos="5265"/>
        </w:tabs>
        <w:rPr>
          <w:rFonts w:ascii="Arial" w:hAnsi="Arial" w:cs="Arial"/>
          <w:szCs w:val="24"/>
        </w:rPr>
      </w:pPr>
      <w:r w:rsidRPr="007C6C54">
        <w:rPr>
          <w:rFonts w:ascii="Arial" w:hAnsi="Arial" w:cs="Arial"/>
          <w:szCs w:val="24"/>
        </w:rPr>
        <w:t>POLICY:</w:t>
      </w:r>
      <w:r w:rsidR="00BF744E">
        <w:rPr>
          <w:rFonts w:ascii="Arial" w:hAnsi="Arial" w:cs="Arial"/>
          <w:szCs w:val="24"/>
        </w:rPr>
        <w:tab/>
      </w:r>
    </w:p>
    <w:p w:rsidR="000E5EBC" w:rsidRDefault="000E5EBC" w:rsidP="000E5EBC">
      <w:pPr>
        <w:spacing w:after="0" w:line="240" w:lineRule="auto"/>
        <w:rPr>
          <w:rFonts w:ascii="Arial" w:hAnsi="Arial" w:cs="Arial"/>
          <w:color w:val="000000"/>
          <w:sz w:val="24"/>
          <w:szCs w:val="24"/>
        </w:rPr>
      </w:pPr>
    </w:p>
    <w:p w:rsidR="000E5EBC" w:rsidRPr="000E5EBC" w:rsidRDefault="000E5EBC" w:rsidP="000E5EBC">
      <w:pPr>
        <w:spacing w:after="0" w:line="240" w:lineRule="auto"/>
        <w:rPr>
          <w:rFonts w:ascii="Arial" w:hAnsi="Arial" w:cs="Arial"/>
          <w:color w:val="000000"/>
          <w:sz w:val="24"/>
          <w:szCs w:val="24"/>
        </w:rPr>
      </w:pPr>
      <w:r w:rsidRPr="000E5EBC">
        <w:rPr>
          <w:rFonts w:ascii="Arial" w:hAnsi="Arial" w:cs="Arial"/>
          <w:color w:val="000000"/>
          <w:sz w:val="24"/>
          <w:szCs w:val="24"/>
        </w:rPr>
        <w:t xml:space="preserve">It is the policy of this department that duly trained and authorized agency personnel may deploy </w:t>
      </w:r>
      <w:proofErr w:type="spellStart"/>
      <w:r w:rsidRPr="000E5EBC">
        <w:rPr>
          <w:rFonts w:ascii="Arial" w:hAnsi="Arial" w:cs="Arial"/>
          <w:color w:val="000000"/>
          <w:sz w:val="24"/>
          <w:szCs w:val="24"/>
        </w:rPr>
        <w:t>sUAS</w:t>
      </w:r>
      <w:proofErr w:type="spellEnd"/>
      <w:r w:rsidRPr="000E5EBC">
        <w:rPr>
          <w:rFonts w:ascii="Arial" w:hAnsi="Arial" w:cs="Arial"/>
          <w:color w:val="000000"/>
          <w:sz w:val="24"/>
          <w:szCs w:val="24"/>
        </w:rPr>
        <w:t xml:space="preserve"> when such use is appropriate in the performance of their official duties, and where deployment and use, and the collection and use of any audio/video recordings or other data originating from or generated by the </w:t>
      </w:r>
      <w:proofErr w:type="spellStart"/>
      <w:r w:rsidRPr="000E5EBC">
        <w:rPr>
          <w:rFonts w:ascii="Arial" w:hAnsi="Arial" w:cs="Arial"/>
          <w:color w:val="000000"/>
          <w:sz w:val="24"/>
          <w:szCs w:val="24"/>
        </w:rPr>
        <w:t>sUAS</w:t>
      </w:r>
      <w:proofErr w:type="spellEnd"/>
      <w:r w:rsidRPr="000E5EBC">
        <w:rPr>
          <w:rFonts w:ascii="Arial" w:hAnsi="Arial" w:cs="Arial"/>
          <w:color w:val="000000"/>
          <w:sz w:val="24"/>
          <w:szCs w:val="24"/>
        </w:rPr>
        <w:t xml:space="preserve">, comport with the policy provisions provided herein and applicable law, including </w:t>
      </w:r>
      <w:hyperlink r:id="rId8" w:history="1">
        <w:r w:rsidRPr="00902E85">
          <w:rPr>
            <w:rStyle w:val="Hyperlink"/>
            <w:rFonts w:ascii="Arial" w:hAnsi="Arial" w:cs="Arial"/>
            <w:bCs/>
            <w:sz w:val="24"/>
            <w:szCs w:val="24"/>
          </w:rPr>
          <w:t>(725 ILCS 167/)</w:t>
        </w:r>
      </w:hyperlink>
      <w:r w:rsidRPr="000E5EBC">
        <w:rPr>
          <w:rFonts w:ascii="Arial" w:hAnsi="Arial" w:cs="Arial"/>
          <w:bCs/>
          <w:color w:val="000000"/>
          <w:sz w:val="24"/>
          <w:szCs w:val="24"/>
        </w:rPr>
        <w:t xml:space="preserve"> Freedom from Drone Surveillance Act.</w:t>
      </w:r>
    </w:p>
    <w:p w:rsidR="000E5EBC" w:rsidRDefault="000E5EBC" w:rsidP="00767170">
      <w:pPr>
        <w:rPr>
          <w:rFonts w:ascii="Arial" w:hAnsi="Arial" w:cs="Arial"/>
          <w:b/>
          <w:sz w:val="24"/>
          <w:szCs w:val="24"/>
        </w:rPr>
      </w:pPr>
    </w:p>
    <w:p w:rsidR="00767170" w:rsidRPr="005A75BB" w:rsidRDefault="00651D06" w:rsidP="00767170">
      <w:pPr>
        <w:rPr>
          <w:rFonts w:ascii="Arial" w:hAnsi="Arial" w:cs="Arial"/>
          <w:b/>
          <w:sz w:val="24"/>
          <w:szCs w:val="24"/>
        </w:rPr>
      </w:pPr>
      <w:r w:rsidRPr="005A75BB">
        <w:rPr>
          <w:rFonts w:ascii="Arial" w:hAnsi="Arial" w:cs="Arial"/>
          <w:b/>
          <w:sz w:val="24"/>
          <w:szCs w:val="24"/>
        </w:rPr>
        <w:t>PURPOSE:</w:t>
      </w:r>
    </w:p>
    <w:p w:rsidR="000E5EBC" w:rsidRPr="000E5EBC" w:rsidRDefault="000E5EBC" w:rsidP="000E5EBC">
      <w:pPr>
        <w:spacing w:after="0" w:line="240" w:lineRule="auto"/>
        <w:rPr>
          <w:rFonts w:ascii="Arial" w:hAnsi="Arial" w:cs="Arial"/>
          <w:color w:val="000000"/>
          <w:sz w:val="24"/>
          <w:szCs w:val="24"/>
        </w:rPr>
      </w:pPr>
      <w:r w:rsidRPr="000E5EBC">
        <w:rPr>
          <w:rFonts w:ascii="Arial" w:hAnsi="Arial" w:cs="Arial"/>
          <w:color w:val="000000"/>
          <w:sz w:val="24"/>
          <w:szCs w:val="24"/>
        </w:rPr>
        <w:t>This policy is intended to provide personnel who are assigned responsibilities associated with the deployment and use of small unmanned aircraft systems (</w:t>
      </w:r>
      <w:proofErr w:type="spellStart"/>
      <w:r w:rsidRPr="000E5EBC">
        <w:rPr>
          <w:rFonts w:ascii="Arial" w:hAnsi="Arial" w:cs="Arial"/>
          <w:color w:val="000000"/>
          <w:sz w:val="24"/>
          <w:szCs w:val="24"/>
        </w:rPr>
        <w:t>sUAS</w:t>
      </w:r>
      <w:proofErr w:type="spellEnd"/>
      <w:r w:rsidRPr="000E5EBC">
        <w:rPr>
          <w:rFonts w:ascii="Arial" w:hAnsi="Arial" w:cs="Arial"/>
          <w:color w:val="000000"/>
          <w:sz w:val="24"/>
          <w:szCs w:val="24"/>
        </w:rPr>
        <w:t>) with instructions on when and how this technology and the information it provides may be used for law enforcement and public safety purposes in accordance with law.</w:t>
      </w:r>
    </w:p>
    <w:p w:rsidR="000E5EBC" w:rsidRDefault="000E5EBC" w:rsidP="0069787F">
      <w:pPr>
        <w:pStyle w:val="Heading2"/>
        <w:spacing w:before="240" w:after="120"/>
        <w:rPr>
          <w:rFonts w:ascii="Arial" w:hAnsi="Arial" w:cs="Arial"/>
          <w:szCs w:val="24"/>
        </w:rPr>
      </w:pPr>
    </w:p>
    <w:p w:rsidR="00651D06" w:rsidRPr="00184EB0" w:rsidRDefault="00651D06" w:rsidP="0069787F">
      <w:pPr>
        <w:pStyle w:val="Heading2"/>
        <w:spacing w:before="240" w:after="120"/>
        <w:rPr>
          <w:rFonts w:ascii="Arial" w:hAnsi="Arial" w:cs="Arial"/>
          <w:szCs w:val="24"/>
        </w:rPr>
      </w:pPr>
      <w:r w:rsidRPr="00184EB0">
        <w:rPr>
          <w:rFonts w:ascii="Arial" w:hAnsi="Arial" w:cs="Arial"/>
          <w:szCs w:val="24"/>
        </w:rPr>
        <w:t>This Order is comprised of the following numbered section:</w:t>
      </w:r>
    </w:p>
    <w:p w:rsidR="00134628" w:rsidRPr="005A75BB" w:rsidRDefault="00134628" w:rsidP="0069787F">
      <w:pPr>
        <w:pStyle w:val="Default"/>
        <w:spacing w:after="120"/>
        <w:rPr>
          <w:rFonts w:ascii="Arial" w:eastAsia="Times New Roman" w:hAnsi="Arial" w:cs="Arial"/>
          <w:b/>
          <w:color w:val="auto"/>
        </w:rPr>
      </w:pPr>
    </w:p>
    <w:p w:rsidR="00767170" w:rsidRPr="005A75BB" w:rsidRDefault="00BF744E" w:rsidP="0069787F">
      <w:pPr>
        <w:pStyle w:val="Default"/>
        <w:numPr>
          <w:ilvl w:val="0"/>
          <w:numId w:val="6"/>
        </w:numPr>
        <w:spacing w:after="120"/>
        <w:rPr>
          <w:rFonts w:ascii="Arial" w:eastAsia="Times New Roman" w:hAnsi="Arial" w:cs="Arial"/>
          <w:b/>
          <w:color w:val="auto"/>
        </w:rPr>
      </w:pPr>
      <w:r>
        <w:rPr>
          <w:rFonts w:ascii="Arial" w:eastAsia="Times New Roman" w:hAnsi="Arial" w:cs="Arial"/>
          <w:b/>
          <w:color w:val="auto"/>
        </w:rPr>
        <w:t>DEFINITIONS</w:t>
      </w:r>
    </w:p>
    <w:p w:rsidR="00134628" w:rsidRPr="00C8774A" w:rsidRDefault="00BF744E" w:rsidP="00C8774A">
      <w:pPr>
        <w:pStyle w:val="Default"/>
        <w:numPr>
          <w:ilvl w:val="0"/>
          <w:numId w:val="6"/>
        </w:numPr>
        <w:spacing w:after="120"/>
        <w:rPr>
          <w:rFonts w:ascii="Arial" w:eastAsia="Times New Roman" w:hAnsi="Arial" w:cs="Arial"/>
          <w:b/>
          <w:color w:val="auto"/>
        </w:rPr>
      </w:pPr>
      <w:r>
        <w:rPr>
          <w:rFonts w:ascii="Arial" w:eastAsia="Times New Roman" w:hAnsi="Arial" w:cs="Arial"/>
          <w:b/>
          <w:color w:val="auto"/>
        </w:rPr>
        <w:t>PROCEDURES</w:t>
      </w:r>
    </w:p>
    <w:p w:rsidR="00880D5F" w:rsidRDefault="00880D5F" w:rsidP="0069787F">
      <w:pPr>
        <w:pStyle w:val="Default"/>
        <w:spacing w:after="120"/>
        <w:rPr>
          <w:rFonts w:ascii="Arial" w:eastAsia="Times New Roman" w:hAnsi="Arial" w:cs="Arial"/>
          <w:b/>
          <w:color w:val="auto"/>
        </w:rPr>
      </w:pPr>
    </w:p>
    <w:p w:rsidR="00AA6EBE" w:rsidRDefault="00174F6F" w:rsidP="0069787F">
      <w:pPr>
        <w:pStyle w:val="Default"/>
        <w:spacing w:after="120"/>
        <w:rPr>
          <w:rFonts w:ascii="Arial" w:eastAsia="Times New Roman" w:hAnsi="Arial" w:cs="Arial"/>
          <w:b/>
          <w:color w:val="auto"/>
        </w:rPr>
      </w:pPr>
      <w:r>
        <w:rPr>
          <w:rFonts w:ascii="Arial" w:eastAsia="Times New Roman" w:hAnsi="Arial" w:cs="Arial"/>
          <w:b/>
          <w:color w:val="auto"/>
        </w:rPr>
        <w:t>APPENDICES:</w:t>
      </w:r>
    </w:p>
    <w:p w:rsidR="00A55E43" w:rsidRDefault="00A55E43" w:rsidP="0069787F">
      <w:pPr>
        <w:pStyle w:val="Default"/>
        <w:spacing w:after="120"/>
        <w:rPr>
          <w:rFonts w:ascii="Arial" w:eastAsia="Times New Roman" w:hAnsi="Arial" w:cs="Arial"/>
          <w:b/>
          <w:color w:val="auto"/>
        </w:rPr>
      </w:pPr>
      <w:r>
        <w:rPr>
          <w:rFonts w:ascii="Arial" w:eastAsia="Times New Roman" w:hAnsi="Arial" w:cs="Arial"/>
          <w:b/>
          <w:color w:val="auto"/>
        </w:rPr>
        <w:t>A.</w:t>
      </w:r>
      <w:r w:rsidR="00AC1AA6">
        <w:rPr>
          <w:rFonts w:ascii="Arial" w:eastAsia="Times New Roman" w:hAnsi="Arial" w:cs="Arial"/>
          <w:b/>
          <w:color w:val="auto"/>
        </w:rPr>
        <w:t xml:space="preserve"> </w:t>
      </w:r>
      <w:hyperlink r:id="rId9" w:history="1">
        <w:r w:rsidR="00AC1AA6" w:rsidRPr="00AC1AA6">
          <w:rPr>
            <w:rStyle w:val="Hyperlink"/>
            <w:rFonts w:ascii="Arial" w:eastAsia="Times New Roman" w:hAnsi="Arial" w:cs="Arial"/>
            <w:b/>
          </w:rPr>
          <w:t>Drone Pre-Flight Checklist</w:t>
        </w:r>
      </w:hyperlink>
    </w:p>
    <w:p w:rsidR="00A55E43" w:rsidRDefault="00A55E43" w:rsidP="0069787F">
      <w:pPr>
        <w:pStyle w:val="Default"/>
        <w:spacing w:after="120"/>
        <w:rPr>
          <w:rFonts w:ascii="Arial" w:eastAsia="Times New Roman" w:hAnsi="Arial" w:cs="Arial"/>
          <w:b/>
          <w:color w:val="auto"/>
        </w:rPr>
      </w:pPr>
      <w:r>
        <w:rPr>
          <w:rFonts w:ascii="Arial" w:eastAsia="Times New Roman" w:hAnsi="Arial" w:cs="Arial"/>
          <w:b/>
          <w:color w:val="auto"/>
        </w:rPr>
        <w:t>B.</w:t>
      </w:r>
      <w:r w:rsidR="00AC1AA6">
        <w:rPr>
          <w:rFonts w:ascii="Arial" w:eastAsia="Times New Roman" w:hAnsi="Arial" w:cs="Arial"/>
          <w:b/>
          <w:color w:val="auto"/>
        </w:rPr>
        <w:t xml:space="preserve"> </w:t>
      </w:r>
      <w:hyperlink r:id="rId10" w:history="1">
        <w:r w:rsidR="00AC1AA6" w:rsidRPr="00AC1AA6">
          <w:rPr>
            <w:rStyle w:val="Hyperlink"/>
            <w:rFonts w:ascii="Arial" w:eastAsia="Times New Roman" w:hAnsi="Arial" w:cs="Arial"/>
            <w:b/>
          </w:rPr>
          <w:t>Law Enforcement Guidance for Suspected Unauthorized UAS Operations</w:t>
        </w:r>
      </w:hyperlink>
    </w:p>
    <w:p w:rsidR="00A55E43" w:rsidRDefault="00A55E43" w:rsidP="0069787F">
      <w:pPr>
        <w:pStyle w:val="Default"/>
        <w:spacing w:after="120"/>
        <w:rPr>
          <w:rFonts w:ascii="Arial" w:eastAsia="Times New Roman" w:hAnsi="Arial" w:cs="Arial"/>
          <w:b/>
          <w:color w:val="auto"/>
        </w:rPr>
      </w:pPr>
      <w:r>
        <w:rPr>
          <w:rFonts w:ascii="Arial" w:eastAsia="Times New Roman" w:hAnsi="Arial" w:cs="Arial"/>
          <w:b/>
          <w:color w:val="auto"/>
        </w:rPr>
        <w:t>C.</w:t>
      </w:r>
      <w:r w:rsidR="00AC1AA6">
        <w:rPr>
          <w:rFonts w:ascii="Arial" w:eastAsia="Times New Roman" w:hAnsi="Arial" w:cs="Arial"/>
          <w:b/>
          <w:color w:val="auto"/>
        </w:rPr>
        <w:t xml:space="preserve"> </w:t>
      </w:r>
      <w:hyperlink r:id="rId11" w:history="1">
        <w:r w:rsidR="00AC1AA6" w:rsidRPr="00AC1AA6">
          <w:rPr>
            <w:rStyle w:val="Hyperlink"/>
            <w:rFonts w:ascii="Arial" w:eastAsia="Times New Roman" w:hAnsi="Arial" w:cs="Arial"/>
            <w:b/>
          </w:rPr>
          <w:t>Basic Law Enforcement Response D.R.O.N.E. Reference Card</w:t>
        </w:r>
      </w:hyperlink>
    </w:p>
    <w:p w:rsidR="00A55E43" w:rsidRDefault="00A55E43" w:rsidP="0069787F">
      <w:pPr>
        <w:pStyle w:val="Default"/>
        <w:spacing w:after="120"/>
        <w:rPr>
          <w:rFonts w:ascii="Arial" w:eastAsia="Times New Roman" w:hAnsi="Arial" w:cs="Arial"/>
          <w:b/>
          <w:color w:val="auto"/>
        </w:rPr>
      </w:pPr>
    </w:p>
    <w:p w:rsidR="00880D5F" w:rsidRPr="005A75BB" w:rsidRDefault="00880D5F" w:rsidP="0069787F">
      <w:pPr>
        <w:pStyle w:val="Default"/>
        <w:spacing w:after="120"/>
        <w:rPr>
          <w:rFonts w:ascii="Arial" w:eastAsia="Times New Roman" w:hAnsi="Arial" w:cs="Arial"/>
          <w:b/>
          <w:color w:val="auto"/>
        </w:rPr>
      </w:pPr>
    </w:p>
    <w:p w:rsidR="00BF744E" w:rsidRPr="00BF744E" w:rsidRDefault="00BF744E" w:rsidP="00BF744E">
      <w:pPr>
        <w:pStyle w:val="ListParagraph"/>
        <w:numPr>
          <w:ilvl w:val="0"/>
          <w:numId w:val="7"/>
        </w:numPr>
        <w:rPr>
          <w:rFonts w:ascii="Arial" w:eastAsia="Times New Roman" w:hAnsi="Arial" w:cs="Arial"/>
          <w:b/>
          <w:sz w:val="24"/>
          <w:szCs w:val="24"/>
        </w:rPr>
      </w:pPr>
      <w:r w:rsidRPr="00BF744E">
        <w:rPr>
          <w:rFonts w:ascii="Arial" w:eastAsia="Times New Roman" w:hAnsi="Arial" w:cs="Arial"/>
          <w:b/>
          <w:sz w:val="24"/>
          <w:szCs w:val="24"/>
        </w:rPr>
        <w:t>DEFINITIONS</w:t>
      </w:r>
      <w:r w:rsidR="00FC316F">
        <w:rPr>
          <w:rFonts w:ascii="Arial" w:eastAsia="Times New Roman" w:hAnsi="Arial" w:cs="Arial"/>
          <w:b/>
          <w:sz w:val="24"/>
          <w:szCs w:val="24"/>
        </w:rPr>
        <w:t>:</w:t>
      </w:r>
    </w:p>
    <w:p w:rsidR="00BF744E" w:rsidRPr="00BF744E" w:rsidRDefault="00BF744E" w:rsidP="00BF744E">
      <w:pPr>
        <w:pStyle w:val="Default"/>
        <w:numPr>
          <w:ilvl w:val="0"/>
          <w:numId w:val="10"/>
        </w:numPr>
        <w:spacing w:after="120"/>
        <w:rPr>
          <w:rFonts w:ascii="Arial" w:hAnsi="Arial" w:cs="Arial"/>
        </w:rPr>
      </w:pPr>
      <w:r w:rsidRPr="000E5EBC">
        <w:rPr>
          <w:rFonts w:ascii="Arial" w:hAnsi="Arial" w:cs="Arial"/>
          <w:b/>
          <w:i/>
        </w:rPr>
        <w:t>Digital Multimedia Evidence (DME):</w:t>
      </w:r>
      <w:r w:rsidRPr="00BF744E">
        <w:rPr>
          <w:rFonts w:ascii="Arial" w:hAnsi="Arial" w:cs="Arial"/>
        </w:rPr>
        <w:t xml:space="preserve"> Digital recording of images, sounds, and associated data.  </w:t>
      </w:r>
    </w:p>
    <w:p w:rsidR="00BF744E" w:rsidRPr="00BF744E" w:rsidRDefault="00BF744E" w:rsidP="00BF744E">
      <w:pPr>
        <w:pStyle w:val="Default"/>
        <w:numPr>
          <w:ilvl w:val="0"/>
          <w:numId w:val="10"/>
        </w:numPr>
        <w:spacing w:after="120"/>
        <w:rPr>
          <w:rFonts w:ascii="Arial" w:hAnsi="Arial" w:cs="Arial"/>
        </w:rPr>
      </w:pPr>
      <w:r w:rsidRPr="000E5EBC">
        <w:rPr>
          <w:rFonts w:ascii="Arial" w:hAnsi="Arial" w:cs="Arial"/>
          <w:b/>
          <w:i/>
        </w:rPr>
        <w:t>Model Aircraft:</w:t>
      </w:r>
      <w:r w:rsidRPr="00BF744E">
        <w:rPr>
          <w:rFonts w:ascii="Arial" w:hAnsi="Arial" w:cs="Arial"/>
        </w:rPr>
        <w:t xml:space="preserve"> A remote controlled aircraft used by hobbyists that is built, produced, manufactured, and operated for the purposes of sport, recreation, and/or competition. </w:t>
      </w:r>
    </w:p>
    <w:p w:rsidR="00BF744E" w:rsidRPr="00BF744E" w:rsidRDefault="00BF744E" w:rsidP="00BF744E">
      <w:pPr>
        <w:pStyle w:val="Default"/>
        <w:numPr>
          <w:ilvl w:val="0"/>
          <w:numId w:val="10"/>
        </w:numPr>
        <w:spacing w:after="120"/>
        <w:rPr>
          <w:rFonts w:ascii="Arial" w:hAnsi="Arial" w:cs="Arial"/>
        </w:rPr>
      </w:pPr>
      <w:r w:rsidRPr="000E5EBC">
        <w:rPr>
          <w:rFonts w:ascii="Arial" w:hAnsi="Arial" w:cs="Arial"/>
          <w:b/>
          <w:i/>
        </w:rPr>
        <w:t>Unmanned Aircraft (UA) or Unmanned Aerial Vehicle (UAV):</w:t>
      </w:r>
      <w:r w:rsidRPr="00BF744E">
        <w:rPr>
          <w:rFonts w:ascii="Arial" w:hAnsi="Arial" w:cs="Arial"/>
        </w:rPr>
        <w:t xml:space="preserve"> An aircraft that is intended to navigate in the air without an on-board pilot. Also alternatively called Remotely Piloted Aircraft (RPA), Remotely Operated Vehicle (ROV), or Drone. </w:t>
      </w:r>
    </w:p>
    <w:p w:rsidR="00BF744E" w:rsidRPr="00BF744E" w:rsidRDefault="00BF744E" w:rsidP="00BF744E">
      <w:pPr>
        <w:pStyle w:val="Default"/>
        <w:numPr>
          <w:ilvl w:val="0"/>
          <w:numId w:val="10"/>
        </w:numPr>
        <w:spacing w:after="120"/>
        <w:rPr>
          <w:rFonts w:ascii="Arial" w:hAnsi="Arial" w:cs="Arial"/>
        </w:rPr>
      </w:pPr>
      <w:r w:rsidRPr="000E5EBC">
        <w:rPr>
          <w:rFonts w:ascii="Arial" w:hAnsi="Arial" w:cs="Arial"/>
          <w:b/>
          <w:i/>
        </w:rPr>
        <w:t>Unmanned Aircraft System (UAS):</w:t>
      </w:r>
      <w:r w:rsidRPr="00BF744E">
        <w:rPr>
          <w:rFonts w:ascii="Arial" w:hAnsi="Arial" w:cs="Arial"/>
        </w:rPr>
        <w:t xml:space="preserve"> A system that includes the necessary equipment, network, and personnel to control an unmanned aircraft. </w:t>
      </w:r>
    </w:p>
    <w:p w:rsidR="00BF744E" w:rsidRPr="00BF744E" w:rsidRDefault="00BF744E" w:rsidP="00BF744E">
      <w:pPr>
        <w:pStyle w:val="Default"/>
        <w:numPr>
          <w:ilvl w:val="0"/>
          <w:numId w:val="10"/>
        </w:numPr>
        <w:spacing w:after="120"/>
        <w:rPr>
          <w:rFonts w:ascii="Arial" w:hAnsi="Arial" w:cs="Arial"/>
        </w:rPr>
      </w:pPr>
      <w:r w:rsidRPr="000E5EBC">
        <w:rPr>
          <w:rFonts w:ascii="Arial" w:hAnsi="Arial" w:cs="Arial"/>
          <w:b/>
          <w:i/>
        </w:rPr>
        <w:t>Small Unmanned Aircraft Systems (sUAS):</w:t>
      </w:r>
      <w:r w:rsidRPr="00BF744E">
        <w:rPr>
          <w:rFonts w:ascii="Arial" w:hAnsi="Arial" w:cs="Arial"/>
        </w:rPr>
        <w:t xml:space="preserve"> UAS systems that utilize UAVs weighing less than 55 pounds and are consistent with Federal Aviation Administration (FAA) regulations governing model aircraft.</w:t>
      </w:r>
    </w:p>
    <w:p w:rsidR="00BF744E" w:rsidRPr="00BF744E" w:rsidRDefault="00BF744E" w:rsidP="00BF744E">
      <w:pPr>
        <w:pStyle w:val="Default"/>
        <w:numPr>
          <w:ilvl w:val="0"/>
          <w:numId w:val="10"/>
        </w:numPr>
        <w:spacing w:after="120"/>
        <w:rPr>
          <w:rFonts w:ascii="Arial" w:hAnsi="Arial" w:cs="Arial"/>
        </w:rPr>
      </w:pPr>
      <w:r w:rsidRPr="000E5EBC">
        <w:rPr>
          <w:rFonts w:ascii="Arial" w:hAnsi="Arial" w:cs="Arial"/>
          <w:b/>
          <w:i/>
        </w:rPr>
        <w:t>UAS Flight Crewmember:</w:t>
      </w:r>
      <w:r w:rsidRPr="00BF744E">
        <w:rPr>
          <w:rFonts w:ascii="Arial" w:hAnsi="Arial" w:cs="Arial"/>
        </w:rPr>
        <w:t xml:space="preserve"> A pilot, visual observer, payload operator or other person assigned duties for a UAS for the purpose of flight or training exercise.</w:t>
      </w:r>
    </w:p>
    <w:p w:rsidR="00C8774A" w:rsidRDefault="00BF744E" w:rsidP="0037291F">
      <w:pPr>
        <w:pStyle w:val="Default"/>
        <w:numPr>
          <w:ilvl w:val="0"/>
          <w:numId w:val="10"/>
        </w:numPr>
        <w:spacing w:after="120"/>
        <w:rPr>
          <w:rFonts w:ascii="Arial" w:hAnsi="Arial" w:cs="Arial"/>
        </w:rPr>
      </w:pPr>
      <w:r w:rsidRPr="000E5EBC">
        <w:rPr>
          <w:rFonts w:ascii="Arial" w:hAnsi="Arial" w:cs="Arial"/>
          <w:b/>
          <w:i/>
        </w:rPr>
        <w:t>Unmanned Aircraft Pilot:</w:t>
      </w:r>
      <w:r w:rsidRPr="00BF744E">
        <w:rPr>
          <w:rFonts w:ascii="Arial" w:hAnsi="Arial" w:cs="Arial"/>
        </w:rPr>
        <w:t xml:space="preserve"> A person exercising control over a UA/UAV/UAS during flight.</w:t>
      </w:r>
    </w:p>
    <w:p w:rsidR="000E5EBC" w:rsidRDefault="000E5EBC" w:rsidP="0037291F">
      <w:pPr>
        <w:pStyle w:val="Default"/>
        <w:numPr>
          <w:ilvl w:val="0"/>
          <w:numId w:val="10"/>
        </w:numPr>
        <w:spacing w:after="120"/>
        <w:rPr>
          <w:rFonts w:ascii="Arial" w:hAnsi="Arial" w:cs="Arial"/>
        </w:rPr>
      </w:pPr>
      <w:r w:rsidRPr="000E5EBC">
        <w:rPr>
          <w:rFonts w:ascii="Arial" w:hAnsi="Arial" w:cs="Arial"/>
          <w:b/>
          <w:i/>
        </w:rPr>
        <w:t>Remote Pilot in Command (PIC</w:t>
      </w:r>
      <w:r>
        <w:rPr>
          <w:rFonts w:ascii="Arial" w:hAnsi="Arial" w:cs="Arial"/>
          <w:b/>
        </w:rPr>
        <w:t>)</w:t>
      </w:r>
      <w:r w:rsidRPr="000E5EBC">
        <w:rPr>
          <w:rFonts w:ascii="Arial" w:hAnsi="Arial" w:cs="Arial"/>
          <w:b/>
          <w:i/>
        </w:rPr>
        <w:t>:</w:t>
      </w:r>
      <w:r>
        <w:rPr>
          <w:rFonts w:ascii="Arial" w:hAnsi="Arial" w:cs="Arial"/>
        </w:rPr>
        <w:t xml:space="preserve"> A properly FAA Part 107 licensed person exercising control and final authority over a UAS during flight.</w:t>
      </w:r>
    </w:p>
    <w:p w:rsidR="000E5EBC" w:rsidRDefault="000E5EBC" w:rsidP="0037291F">
      <w:pPr>
        <w:pStyle w:val="Default"/>
        <w:numPr>
          <w:ilvl w:val="0"/>
          <w:numId w:val="10"/>
        </w:numPr>
        <w:spacing w:after="120"/>
        <w:rPr>
          <w:rFonts w:ascii="Arial" w:hAnsi="Arial" w:cs="Arial"/>
        </w:rPr>
      </w:pPr>
      <w:r w:rsidRPr="000E5EBC">
        <w:rPr>
          <w:rFonts w:ascii="Arial" w:hAnsi="Arial" w:cs="Arial"/>
          <w:b/>
          <w:i/>
        </w:rPr>
        <w:t>UAS Flight Crewmember:</w:t>
      </w:r>
      <w:r>
        <w:rPr>
          <w:rFonts w:ascii="Arial" w:hAnsi="Arial" w:cs="Arial"/>
        </w:rPr>
        <w:t xml:space="preserve"> A pilot, visual observer (VO), payload operator or other person assigned duties for a UAS for the purpose of flight or training exercise.</w:t>
      </w:r>
    </w:p>
    <w:p w:rsidR="000E5EBC" w:rsidRPr="000E5EBC" w:rsidRDefault="000E5EBC" w:rsidP="000E5EBC">
      <w:pPr>
        <w:pStyle w:val="ListParagraph"/>
        <w:numPr>
          <w:ilvl w:val="0"/>
          <w:numId w:val="10"/>
        </w:numPr>
        <w:rPr>
          <w:rFonts w:ascii="Arial" w:hAnsi="Arial" w:cs="Arial"/>
          <w:sz w:val="24"/>
          <w:szCs w:val="24"/>
        </w:rPr>
      </w:pPr>
      <w:r w:rsidRPr="000E5EBC">
        <w:rPr>
          <w:rFonts w:ascii="Arial" w:hAnsi="Arial" w:cs="Arial"/>
          <w:b/>
          <w:i/>
          <w:iCs/>
          <w:sz w:val="24"/>
          <w:szCs w:val="24"/>
        </w:rPr>
        <w:t>Sensor System Operator:</w:t>
      </w:r>
      <w:r w:rsidRPr="000E5EBC">
        <w:rPr>
          <w:rFonts w:ascii="Arial" w:hAnsi="Arial" w:cs="Arial"/>
          <w:i/>
          <w:iCs/>
          <w:sz w:val="24"/>
          <w:szCs w:val="24"/>
        </w:rPr>
        <w:t xml:space="preserve"> </w:t>
      </w:r>
      <w:r w:rsidRPr="000E5EBC">
        <w:rPr>
          <w:rFonts w:ascii="Arial" w:hAnsi="Arial" w:cs="Arial"/>
          <w:sz w:val="24"/>
          <w:szCs w:val="24"/>
        </w:rPr>
        <w:t>A visual observer who is also trained on the operation of an airborne sensor system, or imaging device, and interpretation of the image/data produced by that sensor</w:t>
      </w:r>
    </w:p>
    <w:p w:rsidR="00E17CCE" w:rsidRPr="00E17CCE" w:rsidRDefault="00E17CCE" w:rsidP="00E17CCE">
      <w:pPr>
        <w:pStyle w:val="ListParagraph"/>
        <w:numPr>
          <w:ilvl w:val="0"/>
          <w:numId w:val="10"/>
        </w:numPr>
        <w:rPr>
          <w:rFonts w:ascii="Arial" w:hAnsi="Arial" w:cs="Arial"/>
          <w:sz w:val="24"/>
          <w:szCs w:val="24"/>
        </w:rPr>
      </w:pPr>
      <w:r w:rsidRPr="00E17CCE">
        <w:rPr>
          <w:rFonts w:ascii="Arial" w:hAnsi="Arial" w:cs="Arial"/>
          <w:b/>
          <w:i/>
          <w:iCs/>
          <w:sz w:val="24"/>
          <w:szCs w:val="24"/>
        </w:rPr>
        <w:t>Uncontrolled Airspace</w:t>
      </w:r>
      <w:r w:rsidRPr="00E17CCE">
        <w:rPr>
          <w:rFonts w:ascii="Arial" w:hAnsi="Arial" w:cs="Arial"/>
          <w:i/>
          <w:iCs/>
          <w:sz w:val="24"/>
          <w:szCs w:val="24"/>
        </w:rPr>
        <w:t xml:space="preserve">: </w:t>
      </w:r>
      <w:r w:rsidRPr="00E17CCE">
        <w:rPr>
          <w:rFonts w:ascii="Arial" w:hAnsi="Arial" w:cs="Arial"/>
          <w:sz w:val="24"/>
          <w:szCs w:val="24"/>
        </w:rPr>
        <w:t>Airspace where Air Traffic Control (ATC) services are</w:t>
      </w:r>
      <w:r w:rsidRPr="00E17CCE">
        <w:rPr>
          <w:rFonts w:ascii="Arial" w:hAnsi="Arial" w:cs="Arial"/>
          <w:color w:val="000000"/>
          <w:sz w:val="24"/>
          <w:szCs w:val="24"/>
        </w:rPr>
        <w:t xml:space="preserve"> </w:t>
      </w:r>
      <w:r w:rsidRPr="00E17CCE">
        <w:rPr>
          <w:rFonts w:ascii="Arial" w:hAnsi="Arial" w:cs="Arial"/>
          <w:sz w:val="24"/>
          <w:szCs w:val="24"/>
        </w:rPr>
        <w:t>not provided (Class G airspace).</w:t>
      </w:r>
    </w:p>
    <w:p w:rsidR="000E5EBC" w:rsidRDefault="00E17CCE" w:rsidP="0037291F">
      <w:pPr>
        <w:pStyle w:val="Default"/>
        <w:numPr>
          <w:ilvl w:val="0"/>
          <w:numId w:val="10"/>
        </w:numPr>
        <w:spacing w:after="120"/>
        <w:rPr>
          <w:rFonts w:ascii="Arial" w:hAnsi="Arial" w:cs="Arial"/>
        </w:rPr>
      </w:pPr>
      <w:r w:rsidRPr="00D3557E">
        <w:rPr>
          <w:rFonts w:ascii="Arial" w:hAnsi="Arial" w:cs="Arial"/>
          <w:b/>
          <w:i/>
          <w:iCs/>
        </w:rPr>
        <w:t>Controlled Airspace</w:t>
      </w:r>
      <w:r w:rsidRPr="00D3557E">
        <w:rPr>
          <w:rFonts w:ascii="Arial" w:hAnsi="Arial" w:cs="Arial"/>
          <w:i/>
          <w:iCs/>
        </w:rPr>
        <w:t xml:space="preserve">: </w:t>
      </w:r>
      <w:r w:rsidRPr="00D3557E">
        <w:rPr>
          <w:rFonts w:ascii="Arial" w:hAnsi="Arial" w:cs="Arial"/>
        </w:rPr>
        <w:t>Airspace where ATC services are provided (Class A, B, C,</w:t>
      </w:r>
      <w:r w:rsidR="00FF3681">
        <w:rPr>
          <w:rFonts w:ascii="Arial" w:hAnsi="Arial" w:cs="Arial"/>
        </w:rPr>
        <w:t xml:space="preserve"> </w:t>
      </w:r>
      <w:r w:rsidRPr="00D3557E">
        <w:rPr>
          <w:rFonts w:ascii="Arial" w:hAnsi="Arial" w:cs="Arial"/>
        </w:rPr>
        <w:t xml:space="preserve">D, </w:t>
      </w:r>
      <w:proofErr w:type="gramStart"/>
      <w:r w:rsidRPr="00D3557E">
        <w:rPr>
          <w:rFonts w:ascii="Arial" w:hAnsi="Arial" w:cs="Arial"/>
        </w:rPr>
        <w:t>E</w:t>
      </w:r>
      <w:proofErr w:type="gramEnd"/>
      <w:r w:rsidRPr="00D3557E">
        <w:rPr>
          <w:rFonts w:ascii="Arial" w:hAnsi="Arial" w:cs="Arial"/>
        </w:rPr>
        <w:t>). Airspace that is under direct control of ATC, except for Class E.</w:t>
      </w:r>
    </w:p>
    <w:p w:rsidR="00E17CCE" w:rsidRPr="00E17CCE" w:rsidRDefault="00E17CCE" w:rsidP="00E17CCE">
      <w:pPr>
        <w:pStyle w:val="ListParagraph"/>
        <w:numPr>
          <w:ilvl w:val="0"/>
          <w:numId w:val="10"/>
        </w:numPr>
        <w:rPr>
          <w:rFonts w:ascii="Arial" w:hAnsi="Arial" w:cs="Arial"/>
          <w:color w:val="000000"/>
          <w:sz w:val="24"/>
          <w:szCs w:val="24"/>
        </w:rPr>
      </w:pPr>
      <w:r w:rsidRPr="00E17CCE">
        <w:rPr>
          <w:rFonts w:ascii="Arial" w:hAnsi="Arial" w:cs="Arial"/>
          <w:b/>
          <w:i/>
          <w:iCs/>
          <w:color w:val="000000"/>
          <w:sz w:val="24"/>
          <w:szCs w:val="24"/>
        </w:rPr>
        <w:t>Image</w:t>
      </w:r>
      <w:r w:rsidRPr="00E17CCE">
        <w:rPr>
          <w:rFonts w:ascii="Arial" w:hAnsi="Arial" w:cs="Arial"/>
          <w:i/>
          <w:iCs/>
          <w:color w:val="000000"/>
          <w:sz w:val="24"/>
          <w:szCs w:val="24"/>
        </w:rPr>
        <w:t xml:space="preserve">: </w:t>
      </w:r>
      <w:r w:rsidRPr="00E17CCE">
        <w:rPr>
          <w:rFonts w:ascii="Arial" w:hAnsi="Arial" w:cs="Arial"/>
          <w:color w:val="000000"/>
          <w:sz w:val="24"/>
          <w:szCs w:val="24"/>
        </w:rPr>
        <w:t>A record of thermal, infrared, ultraviolet, visible light, or other electromagnetic waves; sound waves; odors; or other physical phenomena which captures conditions existing on or about real property or an individual located on that property.</w:t>
      </w:r>
    </w:p>
    <w:p w:rsidR="00E17CCE" w:rsidRPr="00BF744E" w:rsidRDefault="00E17CCE" w:rsidP="0037291F">
      <w:pPr>
        <w:pStyle w:val="Default"/>
        <w:numPr>
          <w:ilvl w:val="0"/>
          <w:numId w:val="10"/>
        </w:numPr>
        <w:spacing w:after="120"/>
        <w:rPr>
          <w:rFonts w:ascii="Arial" w:hAnsi="Arial" w:cs="Arial"/>
        </w:rPr>
      </w:pPr>
      <w:r w:rsidRPr="00D3557E">
        <w:rPr>
          <w:rFonts w:ascii="Arial" w:hAnsi="Arial" w:cs="Arial"/>
          <w:b/>
          <w:i/>
          <w:iCs/>
        </w:rPr>
        <w:t>Surveillance</w:t>
      </w:r>
      <w:r w:rsidRPr="00D3557E">
        <w:rPr>
          <w:rFonts w:ascii="Arial" w:hAnsi="Arial" w:cs="Arial"/>
          <w:i/>
          <w:iCs/>
        </w:rPr>
        <w:t xml:space="preserve">: </w:t>
      </w:r>
      <w:r w:rsidRPr="00D3557E">
        <w:rPr>
          <w:rFonts w:ascii="Arial" w:hAnsi="Arial" w:cs="Arial"/>
        </w:rPr>
        <w:t xml:space="preserve">With respect to an owner, tenant, occupant, invitee, or licensee of privately owned real property, the observation of such persons with sufficient visual clarity to be able to obtain information about their </w:t>
      </w:r>
      <w:r w:rsidRPr="00D3557E">
        <w:rPr>
          <w:rFonts w:ascii="Arial" w:hAnsi="Arial" w:cs="Arial"/>
        </w:rPr>
        <w:lastRenderedPageBreak/>
        <w:t>identity, habits, conduct, movements, or whereabouts; or with respect to privately owned real property, the observation of such property’s physical improvements with sufficient visual clarity to be able to determine unique identifying features or its occupancy by one or more persons.</w:t>
      </w:r>
    </w:p>
    <w:p w:rsidR="00CF5748" w:rsidRPr="005A75BB" w:rsidRDefault="00CF5748" w:rsidP="0069787F">
      <w:pPr>
        <w:spacing w:after="120" w:line="240" w:lineRule="auto"/>
        <w:rPr>
          <w:rFonts w:ascii="Arial" w:hAnsi="Arial" w:cs="Arial"/>
          <w:b/>
          <w:sz w:val="24"/>
          <w:szCs w:val="24"/>
        </w:rPr>
      </w:pPr>
    </w:p>
    <w:p w:rsidR="001E1AA1" w:rsidRPr="005A75BB" w:rsidRDefault="00BF744E" w:rsidP="001E1AA1">
      <w:pPr>
        <w:pStyle w:val="Default"/>
        <w:numPr>
          <w:ilvl w:val="0"/>
          <w:numId w:val="7"/>
        </w:numPr>
        <w:spacing w:after="120"/>
        <w:rPr>
          <w:rFonts w:ascii="Arial" w:eastAsia="Times New Roman" w:hAnsi="Arial" w:cs="Arial"/>
          <w:b/>
          <w:color w:val="auto"/>
        </w:rPr>
      </w:pPr>
      <w:r>
        <w:rPr>
          <w:rFonts w:ascii="Arial" w:eastAsia="Times New Roman" w:hAnsi="Arial" w:cs="Arial"/>
          <w:b/>
          <w:color w:val="auto"/>
        </w:rPr>
        <w:t>P</w:t>
      </w:r>
      <w:r w:rsidR="000E5EBC">
        <w:rPr>
          <w:rFonts w:ascii="Arial" w:eastAsia="Times New Roman" w:hAnsi="Arial" w:cs="Arial"/>
          <w:b/>
          <w:color w:val="auto"/>
        </w:rPr>
        <w:t>RO</w:t>
      </w:r>
      <w:r>
        <w:rPr>
          <w:rFonts w:ascii="Arial" w:eastAsia="Times New Roman" w:hAnsi="Arial" w:cs="Arial"/>
          <w:b/>
          <w:color w:val="auto"/>
        </w:rPr>
        <w:t>CEDURES</w:t>
      </w:r>
      <w:r w:rsidR="00FC316F">
        <w:rPr>
          <w:rFonts w:ascii="Arial" w:eastAsia="Times New Roman" w:hAnsi="Arial" w:cs="Arial"/>
          <w:b/>
          <w:color w:val="auto"/>
        </w:rPr>
        <w:t>:</w:t>
      </w:r>
    </w:p>
    <w:p w:rsidR="00BF744E" w:rsidRDefault="00BF744E" w:rsidP="001203EF">
      <w:pPr>
        <w:pStyle w:val="Default"/>
        <w:numPr>
          <w:ilvl w:val="0"/>
          <w:numId w:val="9"/>
        </w:numPr>
        <w:spacing w:after="120"/>
        <w:rPr>
          <w:rFonts w:ascii="Arial" w:eastAsia="Times New Roman" w:hAnsi="Arial" w:cs="Arial"/>
          <w:color w:val="auto"/>
        </w:rPr>
      </w:pPr>
      <w:r w:rsidRPr="00E17CCE">
        <w:rPr>
          <w:rFonts w:ascii="Arial" w:eastAsia="Times New Roman" w:hAnsi="Arial" w:cs="Arial"/>
          <w:b/>
          <w:color w:val="auto"/>
        </w:rPr>
        <w:t xml:space="preserve">Administration:  </w:t>
      </w:r>
      <w:r w:rsidRPr="00BF744E">
        <w:rPr>
          <w:rFonts w:ascii="Arial" w:eastAsia="Times New Roman" w:hAnsi="Arial" w:cs="Arial"/>
          <w:color w:val="auto"/>
        </w:rPr>
        <w:t xml:space="preserve">All deployments of sUAS must be specifically authorized by the chief </w:t>
      </w:r>
      <w:r w:rsidR="00E17CCE">
        <w:rPr>
          <w:rFonts w:ascii="Arial" w:eastAsia="Times New Roman" w:hAnsi="Arial" w:cs="Arial"/>
          <w:color w:val="auto"/>
        </w:rPr>
        <w:t>of police, or authorized supervisory personnel.</w:t>
      </w:r>
      <w:r w:rsidRPr="00BF744E">
        <w:rPr>
          <w:rFonts w:ascii="Arial" w:eastAsia="Times New Roman" w:hAnsi="Arial" w:cs="Arial"/>
          <w:color w:val="auto"/>
        </w:rPr>
        <w:t xml:space="preserve"> This agency has adopted the use of sUAS to provide an aerial visual perspective in responding to emergency situations and exigent circumstances, and for the following objectives: </w:t>
      </w:r>
    </w:p>
    <w:p w:rsidR="00BF744E" w:rsidRPr="00BF744E" w:rsidRDefault="00BF744E" w:rsidP="00BF744E">
      <w:pPr>
        <w:pStyle w:val="Default"/>
        <w:numPr>
          <w:ilvl w:val="1"/>
          <w:numId w:val="9"/>
        </w:numPr>
        <w:spacing w:after="120"/>
        <w:ind w:hanging="720"/>
        <w:rPr>
          <w:rFonts w:ascii="Arial" w:eastAsia="Times New Roman" w:hAnsi="Arial" w:cs="Arial"/>
          <w:color w:val="auto"/>
        </w:rPr>
      </w:pPr>
      <w:r w:rsidRPr="00E17CCE">
        <w:rPr>
          <w:rFonts w:ascii="Arial" w:eastAsia="Times New Roman" w:hAnsi="Arial" w:cs="Arial"/>
          <w:b/>
          <w:i/>
          <w:color w:val="auto"/>
        </w:rPr>
        <w:t>Situational Awareness</w:t>
      </w:r>
      <w:r w:rsidR="00E17CCE">
        <w:rPr>
          <w:rFonts w:ascii="Arial" w:eastAsia="Times New Roman" w:hAnsi="Arial" w:cs="Arial"/>
          <w:b/>
          <w:i/>
          <w:color w:val="auto"/>
        </w:rPr>
        <w:t xml:space="preserve"> / Disaster Response</w:t>
      </w:r>
      <w:r w:rsidRPr="00E17CCE">
        <w:rPr>
          <w:rFonts w:ascii="Arial" w:eastAsia="Times New Roman" w:hAnsi="Arial" w:cs="Arial"/>
          <w:b/>
          <w:i/>
          <w:color w:val="auto"/>
        </w:rPr>
        <w:t>:</w:t>
      </w:r>
      <w:r w:rsidRPr="00BF744E">
        <w:rPr>
          <w:rFonts w:ascii="Arial" w:eastAsia="Times New Roman" w:hAnsi="Arial" w:cs="Arial"/>
          <w:color w:val="auto"/>
        </w:rPr>
        <w:t xml:space="preserve"> To assist decision makers (e.g., incident command staff; first responders; city, county, and state officials) in understanding the nature, scale, and scope of an incident—and for planning and coordinating an effective response.</w:t>
      </w:r>
    </w:p>
    <w:p w:rsidR="00BF744E" w:rsidRPr="00BF744E" w:rsidRDefault="00BF744E" w:rsidP="00BF744E">
      <w:pPr>
        <w:pStyle w:val="Default"/>
        <w:numPr>
          <w:ilvl w:val="1"/>
          <w:numId w:val="9"/>
        </w:numPr>
        <w:spacing w:after="120"/>
        <w:ind w:hanging="720"/>
        <w:rPr>
          <w:rFonts w:ascii="Arial" w:eastAsia="Times New Roman" w:hAnsi="Arial" w:cs="Arial"/>
          <w:color w:val="auto"/>
        </w:rPr>
      </w:pPr>
      <w:r w:rsidRPr="00E17CCE">
        <w:rPr>
          <w:rFonts w:ascii="Arial" w:eastAsia="Times New Roman" w:hAnsi="Arial" w:cs="Arial"/>
          <w:b/>
          <w:i/>
          <w:color w:val="auto"/>
        </w:rPr>
        <w:t>Search and Rescue:</w:t>
      </w:r>
      <w:r w:rsidRPr="00BF744E">
        <w:rPr>
          <w:rFonts w:ascii="Arial" w:eastAsia="Times New Roman" w:hAnsi="Arial" w:cs="Arial"/>
          <w:color w:val="auto"/>
        </w:rPr>
        <w:t xml:space="preserve"> To assist missing person investigations, AMBER Alerts, Silver Alerts, and other search and rescue missions. </w:t>
      </w:r>
    </w:p>
    <w:p w:rsidR="00BF744E" w:rsidRPr="00BF744E" w:rsidRDefault="00BF744E" w:rsidP="00BF744E">
      <w:pPr>
        <w:pStyle w:val="Default"/>
        <w:numPr>
          <w:ilvl w:val="1"/>
          <w:numId w:val="9"/>
        </w:numPr>
        <w:spacing w:after="120"/>
        <w:ind w:hanging="720"/>
        <w:rPr>
          <w:rFonts w:ascii="Arial" w:eastAsia="Times New Roman" w:hAnsi="Arial" w:cs="Arial"/>
          <w:color w:val="auto"/>
        </w:rPr>
      </w:pPr>
      <w:r w:rsidRPr="00E17CCE">
        <w:rPr>
          <w:rFonts w:ascii="Arial" w:eastAsia="Times New Roman" w:hAnsi="Arial" w:cs="Arial"/>
          <w:b/>
          <w:i/>
          <w:color w:val="auto"/>
        </w:rPr>
        <w:t>Tactical Deployment:</w:t>
      </w:r>
      <w:r w:rsidRPr="00BF744E">
        <w:rPr>
          <w:rFonts w:ascii="Arial" w:eastAsia="Times New Roman" w:hAnsi="Arial" w:cs="Arial"/>
          <w:color w:val="auto"/>
        </w:rPr>
        <w:t xml:space="preserve"> To support the tactical deployment of officers and equipment in emergency situations (e.g., incidents involving hostages and barricades, support for large-scale tactical operations, and other temporary perimeter security situations).</w:t>
      </w:r>
    </w:p>
    <w:p w:rsidR="00BF744E" w:rsidRPr="00BF744E" w:rsidRDefault="00BF744E" w:rsidP="00BF744E">
      <w:pPr>
        <w:pStyle w:val="Default"/>
        <w:numPr>
          <w:ilvl w:val="1"/>
          <w:numId w:val="9"/>
        </w:numPr>
        <w:spacing w:after="120"/>
        <w:ind w:hanging="720"/>
        <w:rPr>
          <w:rFonts w:ascii="Arial" w:eastAsia="Times New Roman" w:hAnsi="Arial" w:cs="Arial"/>
          <w:color w:val="auto"/>
        </w:rPr>
      </w:pPr>
      <w:r w:rsidRPr="00E17CCE">
        <w:rPr>
          <w:rFonts w:ascii="Arial" w:eastAsia="Times New Roman" w:hAnsi="Arial" w:cs="Arial"/>
          <w:b/>
          <w:i/>
          <w:color w:val="auto"/>
        </w:rPr>
        <w:t>Visual Perspective:</w:t>
      </w:r>
      <w:r w:rsidRPr="00BF744E">
        <w:rPr>
          <w:rFonts w:ascii="Arial" w:eastAsia="Times New Roman" w:hAnsi="Arial" w:cs="Arial"/>
          <w:color w:val="auto"/>
        </w:rPr>
        <w:t xml:space="preserve"> To provide an aerial visual perspective to assist officers in providing direction for crowd control, traffic incident management, special circumstances, and temporary perimeter security.</w:t>
      </w:r>
    </w:p>
    <w:p w:rsidR="00BF744E" w:rsidRDefault="00BF744E" w:rsidP="00BF744E">
      <w:pPr>
        <w:pStyle w:val="Default"/>
        <w:numPr>
          <w:ilvl w:val="1"/>
          <w:numId w:val="9"/>
        </w:numPr>
        <w:spacing w:after="120"/>
        <w:ind w:hanging="720"/>
        <w:rPr>
          <w:rFonts w:ascii="Arial" w:eastAsia="Times New Roman" w:hAnsi="Arial" w:cs="Arial"/>
          <w:color w:val="auto"/>
        </w:rPr>
      </w:pPr>
      <w:r w:rsidRPr="00E17CCE">
        <w:rPr>
          <w:rFonts w:ascii="Arial" w:eastAsia="Times New Roman" w:hAnsi="Arial" w:cs="Arial"/>
          <w:b/>
          <w:i/>
          <w:color w:val="auto"/>
        </w:rPr>
        <w:t xml:space="preserve">Scene Documentation: </w:t>
      </w:r>
      <w:r w:rsidRPr="00BF744E">
        <w:rPr>
          <w:rFonts w:ascii="Arial" w:eastAsia="Times New Roman" w:hAnsi="Arial" w:cs="Arial"/>
          <w:color w:val="auto"/>
        </w:rPr>
        <w:t>To document a crime scene, accident scene, or other major incident scene (e.g., disaster management, incident response, large-scale forensic scene investigation).</w:t>
      </w:r>
    </w:p>
    <w:p w:rsidR="00E17CCE" w:rsidRPr="00FF3681" w:rsidRDefault="00E17CCE" w:rsidP="00BF744E">
      <w:pPr>
        <w:pStyle w:val="Default"/>
        <w:numPr>
          <w:ilvl w:val="1"/>
          <w:numId w:val="9"/>
        </w:numPr>
        <w:spacing w:after="120"/>
        <w:ind w:hanging="720"/>
        <w:rPr>
          <w:rFonts w:ascii="Arial" w:eastAsia="Times New Roman" w:hAnsi="Arial" w:cs="Arial"/>
          <w:b/>
          <w:i/>
          <w:color w:val="auto"/>
        </w:rPr>
      </w:pPr>
      <w:r w:rsidRPr="00E17CCE">
        <w:rPr>
          <w:rFonts w:ascii="Arial" w:eastAsia="Times New Roman" w:hAnsi="Arial" w:cs="Arial"/>
          <w:b/>
          <w:i/>
          <w:color w:val="auto"/>
        </w:rPr>
        <w:t>Terrorism Response:</w:t>
      </w:r>
      <w:r>
        <w:rPr>
          <w:rFonts w:ascii="Arial" w:eastAsia="Times New Roman" w:hAnsi="Arial" w:cs="Arial"/>
          <w:b/>
          <w:i/>
          <w:color w:val="auto"/>
        </w:rPr>
        <w:t xml:space="preserve">  </w:t>
      </w:r>
      <w:r w:rsidRPr="00D3557E">
        <w:rPr>
          <w:rFonts w:ascii="Arial" w:hAnsi="Arial" w:cs="Arial"/>
        </w:rPr>
        <w:t>To counter a high risk of a terrorist attack by a specific individual or organization if the United States Secretary of Homeland Security determines that credible intelligence indicates that there is such a risk.</w:t>
      </w:r>
    </w:p>
    <w:p w:rsidR="00FF3681" w:rsidRPr="00E17CCE" w:rsidRDefault="00FF3681" w:rsidP="00BF744E">
      <w:pPr>
        <w:pStyle w:val="Default"/>
        <w:numPr>
          <w:ilvl w:val="1"/>
          <w:numId w:val="9"/>
        </w:numPr>
        <w:spacing w:after="120"/>
        <w:ind w:hanging="720"/>
        <w:rPr>
          <w:rFonts w:ascii="Arial" w:eastAsia="Times New Roman" w:hAnsi="Arial" w:cs="Arial"/>
          <w:b/>
          <w:i/>
          <w:color w:val="auto"/>
        </w:rPr>
      </w:pPr>
      <w:r>
        <w:rPr>
          <w:rFonts w:ascii="Arial" w:eastAsia="Times New Roman" w:hAnsi="Arial" w:cs="Arial"/>
          <w:b/>
          <w:i/>
          <w:color w:val="auto"/>
        </w:rPr>
        <w:t xml:space="preserve">Imminent danger to life or serious damage to property: </w:t>
      </w:r>
      <w:r w:rsidRPr="00D3557E">
        <w:rPr>
          <w:rFonts w:ascii="Arial" w:hAnsi="Arial" w:cs="Arial"/>
        </w:rPr>
        <w:t>If the law enforcement agency possesses reasonable suspicion that, under particular circumstances, swift action is needed to prevent imminent danger to life or serious damage to property, to forestall the imminent escape of a suspect or the destruction of evidence.  *The use of a drone under this paragraph is limited to a period of 48 hours. Within 24 hours of the initiation of the use of a drone under this paragraph (3), the chief executive officer of the law enforcement agency must report in writing the use of a drone to the local State's Attorney.</w:t>
      </w:r>
    </w:p>
    <w:p w:rsidR="00FF3681" w:rsidRDefault="00FF3681" w:rsidP="00FF3681">
      <w:pPr>
        <w:autoSpaceDE w:val="0"/>
        <w:autoSpaceDN w:val="0"/>
        <w:adjustRightInd w:val="0"/>
        <w:spacing w:line="221" w:lineRule="atLeast"/>
        <w:rPr>
          <w:rFonts w:ascii="Arial" w:hAnsi="Arial" w:cs="Arial"/>
          <w:color w:val="000000"/>
          <w:sz w:val="24"/>
          <w:szCs w:val="24"/>
        </w:rPr>
      </w:pPr>
    </w:p>
    <w:p w:rsidR="00FF3681" w:rsidRDefault="00FF3681" w:rsidP="00FF3681">
      <w:pPr>
        <w:autoSpaceDE w:val="0"/>
        <w:autoSpaceDN w:val="0"/>
        <w:adjustRightInd w:val="0"/>
        <w:spacing w:line="221" w:lineRule="atLeast"/>
        <w:rPr>
          <w:rFonts w:ascii="Arial" w:hAnsi="Arial" w:cs="Arial"/>
          <w:color w:val="000000"/>
          <w:sz w:val="24"/>
          <w:szCs w:val="24"/>
        </w:rPr>
      </w:pPr>
    </w:p>
    <w:p w:rsidR="00FF3681" w:rsidRDefault="00FF3681" w:rsidP="00FF3681">
      <w:pPr>
        <w:autoSpaceDE w:val="0"/>
        <w:autoSpaceDN w:val="0"/>
        <w:adjustRightInd w:val="0"/>
        <w:spacing w:line="221" w:lineRule="atLeast"/>
        <w:rPr>
          <w:rFonts w:ascii="Arial" w:hAnsi="Arial" w:cs="Arial"/>
          <w:color w:val="000000"/>
          <w:sz w:val="24"/>
          <w:szCs w:val="24"/>
        </w:rPr>
      </w:pPr>
    </w:p>
    <w:p w:rsidR="00FF3681" w:rsidRPr="00D3557E" w:rsidRDefault="00FF3681" w:rsidP="00FF3681">
      <w:pPr>
        <w:autoSpaceDE w:val="0"/>
        <w:autoSpaceDN w:val="0"/>
        <w:adjustRightInd w:val="0"/>
        <w:spacing w:line="221" w:lineRule="atLeast"/>
        <w:rPr>
          <w:rFonts w:ascii="Arial" w:hAnsi="Arial" w:cs="Arial"/>
          <w:color w:val="000000"/>
          <w:sz w:val="24"/>
          <w:szCs w:val="24"/>
        </w:rPr>
      </w:pPr>
      <w:r w:rsidRPr="00D3557E">
        <w:rPr>
          <w:rFonts w:ascii="Arial" w:hAnsi="Arial" w:cs="Arial"/>
          <w:color w:val="000000"/>
          <w:sz w:val="24"/>
          <w:szCs w:val="24"/>
        </w:rPr>
        <w:t xml:space="preserve">The following missions require a search warrant signed by a judge authorizing the use of the </w:t>
      </w:r>
      <w:proofErr w:type="spellStart"/>
      <w:r w:rsidRPr="00D3557E">
        <w:rPr>
          <w:rFonts w:ascii="Arial" w:hAnsi="Arial" w:cs="Arial"/>
          <w:color w:val="000000"/>
          <w:sz w:val="24"/>
          <w:szCs w:val="24"/>
        </w:rPr>
        <w:t>sUAS</w:t>
      </w:r>
      <w:proofErr w:type="spellEnd"/>
      <w:r w:rsidRPr="00D3557E">
        <w:rPr>
          <w:rFonts w:ascii="Arial" w:hAnsi="Arial" w:cs="Arial"/>
          <w:color w:val="000000"/>
          <w:sz w:val="24"/>
          <w:szCs w:val="24"/>
        </w:rPr>
        <w:t>:</w:t>
      </w:r>
    </w:p>
    <w:p w:rsidR="00FF3681" w:rsidRPr="00D3557E" w:rsidRDefault="00FF3681" w:rsidP="00FF3681">
      <w:pPr>
        <w:autoSpaceDE w:val="0"/>
        <w:autoSpaceDN w:val="0"/>
        <w:adjustRightInd w:val="0"/>
        <w:spacing w:line="221" w:lineRule="atLeast"/>
        <w:rPr>
          <w:rFonts w:ascii="Arial" w:hAnsi="Arial" w:cs="Arial"/>
          <w:color w:val="000000"/>
          <w:sz w:val="24"/>
          <w:szCs w:val="24"/>
        </w:rPr>
      </w:pPr>
    </w:p>
    <w:p w:rsidR="00FF3681" w:rsidRPr="00D3557E" w:rsidRDefault="00FF3681" w:rsidP="00FF3681">
      <w:pPr>
        <w:pStyle w:val="ListParagraph"/>
        <w:numPr>
          <w:ilvl w:val="0"/>
          <w:numId w:val="21"/>
        </w:numPr>
        <w:autoSpaceDE w:val="0"/>
        <w:autoSpaceDN w:val="0"/>
        <w:adjustRightInd w:val="0"/>
        <w:spacing w:after="0" w:line="221" w:lineRule="atLeast"/>
        <w:rPr>
          <w:rFonts w:ascii="Arial" w:hAnsi="Arial" w:cs="Arial"/>
          <w:color w:val="000000"/>
          <w:sz w:val="24"/>
          <w:szCs w:val="24"/>
        </w:rPr>
      </w:pPr>
      <w:r w:rsidRPr="00D3557E">
        <w:rPr>
          <w:rFonts w:ascii="Arial" w:hAnsi="Arial" w:cs="Arial"/>
          <w:b/>
          <w:i/>
          <w:color w:val="000000"/>
          <w:sz w:val="24"/>
          <w:szCs w:val="24"/>
        </w:rPr>
        <w:t>Surveillance</w:t>
      </w:r>
      <w:r w:rsidRPr="00D3557E">
        <w:rPr>
          <w:rFonts w:ascii="Arial" w:hAnsi="Arial" w:cs="Arial"/>
          <w:color w:val="000000"/>
          <w:sz w:val="24"/>
          <w:szCs w:val="24"/>
        </w:rPr>
        <w:t>.</w:t>
      </w:r>
    </w:p>
    <w:p w:rsidR="00FF3681" w:rsidRPr="00D3557E" w:rsidRDefault="00FF3681" w:rsidP="00FF3681">
      <w:pPr>
        <w:autoSpaceDE w:val="0"/>
        <w:autoSpaceDN w:val="0"/>
        <w:adjustRightInd w:val="0"/>
        <w:spacing w:line="221" w:lineRule="atLeast"/>
        <w:rPr>
          <w:rFonts w:ascii="Arial" w:hAnsi="Arial" w:cs="Arial"/>
          <w:color w:val="000000"/>
          <w:sz w:val="24"/>
          <w:szCs w:val="24"/>
        </w:rPr>
      </w:pPr>
    </w:p>
    <w:p w:rsidR="00FF3681" w:rsidRPr="00D3557E" w:rsidRDefault="00FF3681" w:rsidP="00FF3681">
      <w:pPr>
        <w:pStyle w:val="ListParagraph"/>
        <w:numPr>
          <w:ilvl w:val="0"/>
          <w:numId w:val="21"/>
        </w:numPr>
        <w:autoSpaceDE w:val="0"/>
        <w:autoSpaceDN w:val="0"/>
        <w:adjustRightInd w:val="0"/>
        <w:spacing w:after="0" w:line="221" w:lineRule="atLeast"/>
        <w:rPr>
          <w:rFonts w:ascii="Arial" w:hAnsi="Arial" w:cs="Arial"/>
          <w:color w:val="000000"/>
          <w:sz w:val="24"/>
          <w:szCs w:val="24"/>
        </w:rPr>
      </w:pPr>
      <w:r w:rsidRPr="00D3557E">
        <w:rPr>
          <w:rFonts w:ascii="Arial" w:hAnsi="Arial" w:cs="Arial"/>
          <w:b/>
          <w:i/>
          <w:color w:val="000000"/>
          <w:sz w:val="24"/>
          <w:szCs w:val="24"/>
        </w:rPr>
        <w:t>Thermal search</w:t>
      </w:r>
      <w:r w:rsidRPr="00D3557E">
        <w:rPr>
          <w:rFonts w:ascii="Arial" w:hAnsi="Arial" w:cs="Arial"/>
          <w:color w:val="000000"/>
          <w:sz w:val="24"/>
          <w:szCs w:val="24"/>
        </w:rPr>
        <w:t xml:space="preserve"> of a residence for evidence of illegal activity within.</w:t>
      </w:r>
    </w:p>
    <w:p w:rsidR="00FF3681" w:rsidRPr="00D3557E" w:rsidRDefault="00FF3681" w:rsidP="00FF3681">
      <w:pPr>
        <w:autoSpaceDE w:val="0"/>
        <w:autoSpaceDN w:val="0"/>
        <w:adjustRightInd w:val="0"/>
        <w:spacing w:line="221" w:lineRule="atLeast"/>
        <w:rPr>
          <w:rFonts w:ascii="Arial" w:hAnsi="Arial" w:cs="Arial"/>
          <w:color w:val="000000"/>
          <w:sz w:val="24"/>
          <w:szCs w:val="24"/>
        </w:rPr>
      </w:pPr>
    </w:p>
    <w:p w:rsidR="00FF3681" w:rsidRPr="00D3557E" w:rsidRDefault="00FF3681" w:rsidP="00FF3681">
      <w:pPr>
        <w:pStyle w:val="ListParagraph"/>
        <w:numPr>
          <w:ilvl w:val="0"/>
          <w:numId w:val="21"/>
        </w:numPr>
        <w:autoSpaceDE w:val="0"/>
        <w:autoSpaceDN w:val="0"/>
        <w:adjustRightInd w:val="0"/>
        <w:spacing w:after="0" w:line="240" w:lineRule="auto"/>
        <w:rPr>
          <w:rFonts w:ascii="Arial" w:hAnsi="Arial" w:cs="Arial"/>
          <w:sz w:val="24"/>
          <w:szCs w:val="24"/>
        </w:rPr>
      </w:pPr>
      <w:r w:rsidRPr="00D3557E">
        <w:rPr>
          <w:rFonts w:ascii="Arial" w:hAnsi="Arial" w:cs="Arial"/>
          <w:b/>
          <w:i/>
          <w:sz w:val="24"/>
          <w:szCs w:val="24"/>
        </w:rPr>
        <w:t>Recording an image or images of privately owned real property,</w:t>
      </w:r>
      <w:r w:rsidRPr="00D3557E">
        <w:rPr>
          <w:rFonts w:ascii="Arial" w:hAnsi="Arial" w:cs="Arial"/>
          <w:sz w:val="24"/>
          <w:szCs w:val="24"/>
        </w:rPr>
        <w:t xml:space="preserve"> </w:t>
      </w:r>
      <w:r w:rsidRPr="00D3557E">
        <w:rPr>
          <w:rFonts w:ascii="Arial" w:hAnsi="Arial" w:cs="Arial"/>
          <w:b/>
          <w:i/>
          <w:sz w:val="24"/>
          <w:szCs w:val="24"/>
        </w:rPr>
        <w:t>or of the owner, tenant, occupant</w:t>
      </w:r>
      <w:r w:rsidRPr="00D3557E">
        <w:rPr>
          <w:rFonts w:ascii="Arial" w:hAnsi="Arial" w:cs="Arial"/>
          <w:sz w:val="24"/>
          <w:szCs w:val="24"/>
        </w:rPr>
        <w:t>, invitee, or licensee of such property with the intent to conduct surveillance on the individual or property captured in the image in violation of such person’s reasonable expectation of privacy without his or her written consent. For purposes of this section, a person is presumed to have a reasonable expectation of privacy on his or her privately owned real property if he or she is not observable by persons located at ground level in a place where they have a legal right to be, regardless of whether he or she is observable from the air with the use of a drone.</w:t>
      </w:r>
    </w:p>
    <w:p w:rsidR="00FF3681" w:rsidRPr="00D3557E" w:rsidRDefault="00FF3681" w:rsidP="00FF3681">
      <w:pPr>
        <w:pStyle w:val="ListParagraph"/>
        <w:rPr>
          <w:rFonts w:ascii="Arial" w:hAnsi="Arial" w:cs="Arial"/>
          <w:sz w:val="24"/>
          <w:szCs w:val="24"/>
        </w:rPr>
      </w:pPr>
    </w:p>
    <w:p w:rsidR="00FF3681" w:rsidRPr="00D3557E" w:rsidRDefault="00FF3681" w:rsidP="00FF3681">
      <w:pPr>
        <w:autoSpaceDE w:val="0"/>
        <w:autoSpaceDN w:val="0"/>
        <w:adjustRightInd w:val="0"/>
        <w:rPr>
          <w:rFonts w:ascii="Arial" w:hAnsi="Arial" w:cs="Arial"/>
          <w:sz w:val="24"/>
          <w:szCs w:val="24"/>
        </w:rPr>
      </w:pPr>
    </w:p>
    <w:p w:rsidR="00FF3681" w:rsidRPr="00D3557E" w:rsidRDefault="00FF3681" w:rsidP="00FF3681">
      <w:pPr>
        <w:autoSpaceDE w:val="0"/>
        <w:autoSpaceDN w:val="0"/>
        <w:adjustRightInd w:val="0"/>
        <w:rPr>
          <w:rFonts w:ascii="Arial" w:hAnsi="Arial" w:cs="Arial"/>
          <w:sz w:val="24"/>
          <w:szCs w:val="24"/>
        </w:rPr>
      </w:pPr>
      <w:r w:rsidRPr="00D3557E">
        <w:rPr>
          <w:rFonts w:ascii="Arial" w:hAnsi="Arial" w:cs="Arial"/>
          <w:sz w:val="24"/>
          <w:szCs w:val="24"/>
        </w:rPr>
        <w:t xml:space="preserve">B. </w:t>
      </w:r>
      <w:r w:rsidRPr="00D3557E">
        <w:rPr>
          <w:rFonts w:ascii="Arial" w:hAnsi="Arial" w:cs="Arial"/>
          <w:b/>
          <w:sz w:val="24"/>
          <w:szCs w:val="24"/>
        </w:rPr>
        <w:t>General</w:t>
      </w:r>
      <w:r w:rsidRPr="00D3557E">
        <w:rPr>
          <w:rFonts w:ascii="Arial" w:hAnsi="Arial" w:cs="Arial"/>
          <w:sz w:val="24"/>
          <w:szCs w:val="24"/>
        </w:rPr>
        <w:t xml:space="preserve"> </w:t>
      </w:r>
      <w:r w:rsidRPr="00D3557E">
        <w:rPr>
          <w:rFonts w:ascii="Arial" w:hAnsi="Arial" w:cs="Arial"/>
          <w:b/>
          <w:sz w:val="24"/>
          <w:szCs w:val="24"/>
        </w:rPr>
        <w:t xml:space="preserve">Procedures for </w:t>
      </w:r>
      <w:proofErr w:type="spellStart"/>
      <w:r w:rsidRPr="00D3557E">
        <w:rPr>
          <w:rFonts w:ascii="Arial" w:hAnsi="Arial" w:cs="Arial"/>
          <w:b/>
          <w:sz w:val="24"/>
          <w:szCs w:val="24"/>
        </w:rPr>
        <w:t>sUAS</w:t>
      </w:r>
      <w:proofErr w:type="spellEnd"/>
      <w:r w:rsidRPr="00D3557E">
        <w:rPr>
          <w:rFonts w:ascii="Arial" w:hAnsi="Arial" w:cs="Arial"/>
          <w:b/>
          <w:sz w:val="24"/>
          <w:szCs w:val="24"/>
        </w:rPr>
        <w:t xml:space="preserve"> Use</w:t>
      </w:r>
    </w:p>
    <w:p w:rsidR="00FF3681" w:rsidRPr="00D3557E" w:rsidRDefault="00FF3681" w:rsidP="00FF3681">
      <w:pPr>
        <w:numPr>
          <w:ilvl w:val="1"/>
          <w:numId w:val="22"/>
        </w:numPr>
        <w:autoSpaceDE w:val="0"/>
        <w:autoSpaceDN w:val="0"/>
        <w:adjustRightInd w:val="0"/>
        <w:spacing w:after="0" w:line="240" w:lineRule="auto"/>
        <w:rPr>
          <w:rFonts w:ascii="Arial" w:hAnsi="Arial" w:cs="Arial"/>
          <w:sz w:val="24"/>
          <w:szCs w:val="24"/>
        </w:rPr>
      </w:pPr>
    </w:p>
    <w:p w:rsidR="00FF3681" w:rsidRPr="00D3557E" w:rsidRDefault="00FF3681" w:rsidP="00FF3681">
      <w:pPr>
        <w:pStyle w:val="ListParagraph"/>
        <w:numPr>
          <w:ilvl w:val="0"/>
          <w:numId w:val="23"/>
        </w:numPr>
        <w:autoSpaceDE w:val="0"/>
        <w:autoSpaceDN w:val="0"/>
        <w:adjustRightInd w:val="0"/>
        <w:spacing w:after="0" w:line="240" w:lineRule="auto"/>
        <w:rPr>
          <w:rFonts w:ascii="Arial" w:hAnsi="Arial" w:cs="Arial"/>
          <w:sz w:val="24"/>
          <w:szCs w:val="24"/>
        </w:rPr>
      </w:pPr>
      <w:r w:rsidRPr="00D3557E">
        <w:rPr>
          <w:rFonts w:ascii="Arial" w:hAnsi="Arial" w:cs="Arial"/>
          <w:sz w:val="24"/>
          <w:szCs w:val="24"/>
        </w:rPr>
        <w:t>The agency must obtain applicable authoriza</w:t>
      </w:r>
      <w:r w:rsidRPr="00D3557E">
        <w:rPr>
          <w:rFonts w:ascii="Arial" w:hAnsi="Arial" w:cs="Arial"/>
          <w:sz w:val="24"/>
          <w:szCs w:val="24"/>
        </w:rPr>
        <w:softHyphen/>
        <w:t xml:space="preserve">tions, permits, or certificates required by the Federal Aviation Administration (FAA) prior to deploying or operating the </w:t>
      </w:r>
      <w:proofErr w:type="spellStart"/>
      <w:r w:rsidRPr="00D3557E">
        <w:rPr>
          <w:rFonts w:ascii="Arial" w:hAnsi="Arial" w:cs="Arial"/>
          <w:sz w:val="24"/>
          <w:szCs w:val="24"/>
        </w:rPr>
        <w:t>sUAS</w:t>
      </w:r>
      <w:proofErr w:type="spellEnd"/>
      <w:r w:rsidRPr="00D3557E">
        <w:rPr>
          <w:rFonts w:ascii="Arial" w:hAnsi="Arial" w:cs="Arial"/>
          <w:sz w:val="24"/>
          <w:szCs w:val="24"/>
        </w:rPr>
        <w:t xml:space="preserve">, and these authorizations, permits, and certificates shall be maintained and current. </w:t>
      </w:r>
    </w:p>
    <w:p w:rsidR="00FF3681" w:rsidRPr="00D3557E" w:rsidRDefault="00FF3681" w:rsidP="00FF3681">
      <w:pPr>
        <w:autoSpaceDE w:val="0"/>
        <w:autoSpaceDN w:val="0"/>
        <w:adjustRightInd w:val="0"/>
        <w:ind w:left="1440"/>
        <w:rPr>
          <w:rFonts w:ascii="Arial" w:hAnsi="Arial" w:cs="Arial"/>
          <w:sz w:val="24"/>
          <w:szCs w:val="24"/>
        </w:rPr>
      </w:pPr>
    </w:p>
    <w:p w:rsidR="00FF3681" w:rsidRPr="00D3557E" w:rsidRDefault="00FF3681" w:rsidP="00FF3681">
      <w:pPr>
        <w:pStyle w:val="ListParagraph"/>
        <w:numPr>
          <w:ilvl w:val="0"/>
          <w:numId w:val="23"/>
        </w:numPr>
        <w:autoSpaceDE w:val="0"/>
        <w:autoSpaceDN w:val="0"/>
        <w:adjustRightInd w:val="0"/>
        <w:spacing w:after="0" w:line="240" w:lineRule="auto"/>
        <w:rPr>
          <w:rFonts w:ascii="Arial" w:hAnsi="Arial" w:cs="Arial"/>
          <w:sz w:val="24"/>
          <w:szCs w:val="24"/>
        </w:rPr>
      </w:pPr>
      <w:r w:rsidRPr="00D3557E">
        <w:rPr>
          <w:rFonts w:ascii="Arial" w:hAnsi="Arial" w:cs="Arial"/>
          <w:sz w:val="24"/>
          <w:szCs w:val="24"/>
        </w:rPr>
        <w:t xml:space="preserve">The </w:t>
      </w:r>
      <w:proofErr w:type="spellStart"/>
      <w:r w:rsidRPr="00D3557E">
        <w:rPr>
          <w:rFonts w:ascii="Arial" w:hAnsi="Arial" w:cs="Arial"/>
          <w:sz w:val="24"/>
          <w:szCs w:val="24"/>
        </w:rPr>
        <w:t>sUAS</w:t>
      </w:r>
      <w:proofErr w:type="spellEnd"/>
      <w:r w:rsidRPr="00D3557E">
        <w:rPr>
          <w:rFonts w:ascii="Arial" w:hAnsi="Arial" w:cs="Arial"/>
          <w:sz w:val="24"/>
          <w:szCs w:val="24"/>
        </w:rPr>
        <w:t xml:space="preserve"> will be operated only by personnel (pilots and crew members) who have been trained and certified in the operation of the system. There must be at least one Visual Observer for any law enforcement or public safety related missions.</w:t>
      </w:r>
    </w:p>
    <w:p w:rsidR="00FF3681" w:rsidRPr="00D3557E" w:rsidRDefault="00FF3681" w:rsidP="00FF3681">
      <w:pPr>
        <w:pStyle w:val="ListParagraph"/>
        <w:rPr>
          <w:rFonts w:ascii="Arial" w:hAnsi="Arial" w:cs="Arial"/>
          <w:sz w:val="24"/>
          <w:szCs w:val="24"/>
        </w:rPr>
      </w:pPr>
    </w:p>
    <w:p w:rsidR="00FF3681" w:rsidRPr="00D3557E" w:rsidRDefault="00FF3681" w:rsidP="00FF3681">
      <w:pPr>
        <w:pStyle w:val="ListParagraph"/>
        <w:numPr>
          <w:ilvl w:val="0"/>
          <w:numId w:val="23"/>
        </w:numPr>
        <w:autoSpaceDE w:val="0"/>
        <w:autoSpaceDN w:val="0"/>
        <w:adjustRightInd w:val="0"/>
        <w:spacing w:after="0" w:line="240" w:lineRule="auto"/>
        <w:rPr>
          <w:rFonts w:ascii="Arial" w:hAnsi="Arial" w:cs="Arial"/>
          <w:sz w:val="24"/>
          <w:szCs w:val="24"/>
        </w:rPr>
      </w:pPr>
      <w:r w:rsidRPr="00D3557E">
        <w:rPr>
          <w:rFonts w:ascii="Arial" w:hAnsi="Arial" w:cs="Arial"/>
          <w:sz w:val="24"/>
          <w:szCs w:val="24"/>
        </w:rPr>
        <w:t xml:space="preserve">Notification must be made to the Control Tower at KRFD prior to any flight activities (815-484-5312, ext. 55326).  The FAA </w:t>
      </w:r>
      <w:proofErr w:type="spellStart"/>
      <w:r w:rsidRPr="00D3557E">
        <w:rPr>
          <w:rFonts w:ascii="Arial" w:hAnsi="Arial" w:cs="Arial"/>
          <w:sz w:val="24"/>
          <w:szCs w:val="24"/>
        </w:rPr>
        <w:t>sUAS</w:t>
      </w:r>
      <w:proofErr w:type="spellEnd"/>
      <w:r w:rsidRPr="00D3557E">
        <w:rPr>
          <w:rFonts w:ascii="Arial" w:hAnsi="Arial" w:cs="Arial"/>
          <w:sz w:val="24"/>
          <w:szCs w:val="24"/>
        </w:rPr>
        <w:t xml:space="preserve"> facility map will be used to check airspace restrictions.  Smart phone applications such as AIRMAP or UAV FORECAST can be used to supplement the facility maps.  </w:t>
      </w:r>
    </w:p>
    <w:p w:rsidR="00FF3681" w:rsidRPr="00D3557E" w:rsidRDefault="00FF3681" w:rsidP="00FF3681">
      <w:pPr>
        <w:autoSpaceDE w:val="0"/>
        <w:autoSpaceDN w:val="0"/>
        <w:adjustRightInd w:val="0"/>
        <w:ind w:left="1440"/>
        <w:rPr>
          <w:rFonts w:ascii="Arial" w:hAnsi="Arial" w:cs="Arial"/>
          <w:sz w:val="24"/>
          <w:szCs w:val="24"/>
        </w:rPr>
      </w:pPr>
    </w:p>
    <w:p w:rsidR="00FF3681" w:rsidRPr="00D3557E" w:rsidRDefault="00FF3681" w:rsidP="00FF3681">
      <w:pPr>
        <w:pStyle w:val="ListParagraph"/>
        <w:numPr>
          <w:ilvl w:val="0"/>
          <w:numId w:val="23"/>
        </w:numPr>
        <w:autoSpaceDE w:val="0"/>
        <w:autoSpaceDN w:val="0"/>
        <w:adjustRightInd w:val="0"/>
        <w:spacing w:after="0" w:line="240" w:lineRule="auto"/>
        <w:rPr>
          <w:rFonts w:ascii="Arial" w:hAnsi="Arial" w:cs="Arial"/>
          <w:sz w:val="24"/>
          <w:szCs w:val="24"/>
        </w:rPr>
      </w:pPr>
      <w:r w:rsidRPr="00D3557E">
        <w:rPr>
          <w:rFonts w:ascii="Arial" w:hAnsi="Arial" w:cs="Arial"/>
          <w:sz w:val="24"/>
          <w:szCs w:val="24"/>
        </w:rPr>
        <w:t xml:space="preserve">The </w:t>
      </w:r>
      <w:proofErr w:type="spellStart"/>
      <w:r w:rsidRPr="00D3557E">
        <w:rPr>
          <w:rFonts w:ascii="Arial" w:hAnsi="Arial" w:cs="Arial"/>
          <w:sz w:val="24"/>
          <w:szCs w:val="24"/>
        </w:rPr>
        <w:t>sUAS</w:t>
      </w:r>
      <w:proofErr w:type="spellEnd"/>
      <w:r w:rsidRPr="00D3557E">
        <w:rPr>
          <w:rFonts w:ascii="Arial" w:hAnsi="Arial" w:cs="Arial"/>
          <w:sz w:val="24"/>
          <w:szCs w:val="24"/>
        </w:rPr>
        <w:t xml:space="preserve">-certified personnel shall utilize a pre-flight checklist to inspect and test </w:t>
      </w:r>
      <w:proofErr w:type="spellStart"/>
      <w:r w:rsidRPr="00D3557E">
        <w:rPr>
          <w:rFonts w:ascii="Arial" w:hAnsi="Arial" w:cs="Arial"/>
          <w:sz w:val="24"/>
          <w:szCs w:val="24"/>
        </w:rPr>
        <w:t>sUAS</w:t>
      </w:r>
      <w:proofErr w:type="spellEnd"/>
      <w:r w:rsidRPr="00D3557E">
        <w:rPr>
          <w:rFonts w:ascii="Arial" w:hAnsi="Arial" w:cs="Arial"/>
          <w:sz w:val="24"/>
          <w:szCs w:val="24"/>
        </w:rPr>
        <w:t xml:space="preserve"> equipment prior to each deployment, to verify the proper functioning of all equip</w:t>
      </w:r>
      <w:r w:rsidRPr="00D3557E">
        <w:rPr>
          <w:rFonts w:ascii="Arial" w:hAnsi="Arial" w:cs="Arial"/>
          <w:sz w:val="24"/>
          <w:szCs w:val="24"/>
        </w:rPr>
        <w:softHyphen/>
        <w:t xml:space="preserve">ment and the airworthiness of the device. </w:t>
      </w:r>
      <w:hyperlink r:id="rId12" w:history="1">
        <w:r w:rsidR="00480849" w:rsidRPr="00AC1AA6">
          <w:rPr>
            <w:rStyle w:val="Hyperlink"/>
            <w:rFonts w:ascii="Arial" w:hAnsi="Arial" w:cs="Arial"/>
            <w:sz w:val="24"/>
            <w:szCs w:val="24"/>
          </w:rPr>
          <w:t>(see Appendix A)</w:t>
        </w:r>
      </w:hyperlink>
    </w:p>
    <w:p w:rsidR="00FF3681" w:rsidRPr="00D3557E" w:rsidRDefault="00FF3681" w:rsidP="00FF3681">
      <w:pPr>
        <w:autoSpaceDE w:val="0"/>
        <w:autoSpaceDN w:val="0"/>
        <w:adjustRightInd w:val="0"/>
        <w:rPr>
          <w:rFonts w:ascii="Arial" w:hAnsi="Arial" w:cs="Arial"/>
          <w:sz w:val="24"/>
          <w:szCs w:val="24"/>
        </w:rPr>
      </w:pPr>
    </w:p>
    <w:p w:rsidR="00FF3681" w:rsidRPr="00D3557E" w:rsidRDefault="00FF3681" w:rsidP="00FF3681">
      <w:pPr>
        <w:pStyle w:val="ListParagraph"/>
        <w:numPr>
          <w:ilvl w:val="0"/>
          <w:numId w:val="23"/>
        </w:numPr>
        <w:autoSpaceDE w:val="0"/>
        <w:autoSpaceDN w:val="0"/>
        <w:adjustRightInd w:val="0"/>
        <w:spacing w:after="0" w:line="240" w:lineRule="auto"/>
        <w:rPr>
          <w:rFonts w:ascii="Arial" w:hAnsi="Arial" w:cs="Arial"/>
          <w:sz w:val="24"/>
          <w:szCs w:val="24"/>
        </w:rPr>
      </w:pPr>
      <w:r w:rsidRPr="00D3557E">
        <w:rPr>
          <w:rFonts w:ascii="Arial" w:hAnsi="Arial" w:cs="Arial"/>
          <w:sz w:val="24"/>
          <w:szCs w:val="24"/>
        </w:rPr>
        <w:lastRenderedPageBreak/>
        <w:t xml:space="preserve">The </w:t>
      </w:r>
      <w:proofErr w:type="spellStart"/>
      <w:r w:rsidRPr="00D3557E">
        <w:rPr>
          <w:rFonts w:ascii="Arial" w:hAnsi="Arial" w:cs="Arial"/>
          <w:sz w:val="24"/>
          <w:szCs w:val="24"/>
        </w:rPr>
        <w:t>sUAS</w:t>
      </w:r>
      <w:proofErr w:type="spellEnd"/>
      <w:r w:rsidRPr="00D3557E">
        <w:rPr>
          <w:rFonts w:ascii="Arial" w:hAnsi="Arial" w:cs="Arial"/>
          <w:sz w:val="24"/>
          <w:szCs w:val="24"/>
        </w:rPr>
        <w:t xml:space="preserve"> equipment is the responsibility of individual officers and will be used with reasonable care to ensure proper functioning. Equipment malfunctions shall be brought to the attention of the officer’s supervisor as soon as possible so that an appropriate repair can be made or a replacement unit can be procured.</w:t>
      </w:r>
    </w:p>
    <w:p w:rsidR="00FF3681" w:rsidRPr="00D3557E" w:rsidRDefault="00FF3681" w:rsidP="00FF3681">
      <w:pPr>
        <w:autoSpaceDE w:val="0"/>
        <w:autoSpaceDN w:val="0"/>
        <w:adjustRightInd w:val="0"/>
        <w:ind w:left="1440"/>
        <w:rPr>
          <w:rFonts w:ascii="Arial" w:hAnsi="Arial" w:cs="Arial"/>
          <w:sz w:val="24"/>
          <w:szCs w:val="24"/>
        </w:rPr>
      </w:pPr>
    </w:p>
    <w:p w:rsidR="00FF3681" w:rsidRPr="00D3557E" w:rsidRDefault="00FF3681" w:rsidP="00FF3681">
      <w:pPr>
        <w:pStyle w:val="ListParagraph"/>
        <w:numPr>
          <w:ilvl w:val="0"/>
          <w:numId w:val="23"/>
        </w:numPr>
        <w:autoSpaceDE w:val="0"/>
        <w:autoSpaceDN w:val="0"/>
        <w:adjustRightInd w:val="0"/>
        <w:spacing w:after="0" w:line="240" w:lineRule="auto"/>
        <w:rPr>
          <w:rFonts w:ascii="Arial" w:hAnsi="Arial" w:cs="Arial"/>
          <w:sz w:val="24"/>
          <w:szCs w:val="24"/>
        </w:rPr>
      </w:pPr>
      <w:r w:rsidRPr="00D3557E">
        <w:rPr>
          <w:rFonts w:ascii="Arial" w:hAnsi="Arial" w:cs="Arial"/>
          <w:sz w:val="24"/>
          <w:szCs w:val="24"/>
        </w:rPr>
        <w:t xml:space="preserve">The </w:t>
      </w:r>
      <w:proofErr w:type="spellStart"/>
      <w:r w:rsidRPr="00D3557E">
        <w:rPr>
          <w:rFonts w:ascii="Arial" w:hAnsi="Arial" w:cs="Arial"/>
          <w:sz w:val="24"/>
          <w:szCs w:val="24"/>
        </w:rPr>
        <w:t>sUAS</w:t>
      </w:r>
      <w:proofErr w:type="spellEnd"/>
      <w:r w:rsidRPr="00D3557E">
        <w:rPr>
          <w:rFonts w:ascii="Arial" w:hAnsi="Arial" w:cs="Arial"/>
          <w:sz w:val="24"/>
          <w:szCs w:val="24"/>
        </w:rPr>
        <w:t xml:space="preserve"> equipment and all data, images, video, and metadata captured, recorded, or oth</w:t>
      </w:r>
      <w:r w:rsidRPr="00D3557E">
        <w:rPr>
          <w:rFonts w:ascii="Arial" w:hAnsi="Arial" w:cs="Arial"/>
          <w:sz w:val="24"/>
          <w:szCs w:val="24"/>
        </w:rPr>
        <w:softHyphen/>
        <w:t>erwise produced by the equipment is the sole property of the agency.</w:t>
      </w:r>
    </w:p>
    <w:p w:rsidR="00FF3681" w:rsidRPr="00D3557E" w:rsidRDefault="00FF3681" w:rsidP="00FF3681">
      <w:pPr>
        <w:autoSpaceDE w:val="0"/>
        <w:autoSpaceDN w:val="0"/>
        <w:adjustRightInd w:val="0"/>
        <w:ind w:left="1440"/>
        <w:rPr>
          <w:rFonts w:ascii="Arial" w:hAnsi="Arial" w:cs="Arial"/>
          <w:sz w:val="24"/>
          <w:szCs w:val="24"/>
        </w:rPr>
      </w:pPr>
    </w:p>
    <w:p w:rsidR="00FF3681" w:rsidRPr="00D3557E" w:rsidRDefault="00FF3681" w:rsidP="00FF3681">
      <w:pPr>
        <w:pStyle w:val="ListParagraph"/>
        <w:numPr>
          <w:ilvl w:val="0"/>
          <w:numId w:val="23"/>
        </w:numPr>
        <w:autoSpaceDE w:val="0"/>
        <w:autoSpaceDN w:val="0"/>
        <w:adjustRightInd w:val="0"/>
        <w:spacing w:after="0" w:line="240" w:lineRule="auto"/>
        <w:rPr>
          <w:rFonts w:ascii="Arial" w:hAnsi="Arial" w:cs="Arial"/>
          <w:sz w:val="24"/>
          <w:szCs w:val="24"/>
        </w:rPr>
      </w:pPr>
      <w:r w:rsidRPr="00D3557E">
        <w:rPr>
          <w:rFonts w:ascii="Arial" w:hAnsi="Arial" w:cs="Arial"/>
          <w:sz w:val="24"/>
          <w:szCs w:val="24"/>
        </w:rPr>
        <w:t>All flights will be documented on a form or da</w:t>
      </w:r>
      <w:r w:rsidRPr="00D3557E">
        <w:rPr>
          <w:rFonts w:ascii="Arial" w:hAnsi="Arial" w:cs="Arial"/>
          <w:sz w:val="24"/>
          <w:szCs w:val="24"/>
        </w:rPr>
        <w:softHyphen/>
        <w:t xml:space="preserve">tabase designed for that purpose, and all flight time shall be accurately recorded. In addition, each deployment of the </w:t>
      </w:r>
      <w:proofErr w:type="spellStart"/>
      <w:r w:rsidRPr="00D3557E">
        <w:rPr>
          <w:rFonts w:ascii="Arial" w:hAnsi="Arial" w:cs="Arial"/>
          <w:sz w:val="24"/>
          <w:szCs w:val="24"/>
        </w:rPr>
        <w:t>sUAS</w:t>
      </w:r>
      <w:proofErr w:type="spellEnd"/>
      <w:r w:rsidRPr="00D3557E">
        <w:rPr>
          <w:rFonts w:ascii="Arial" w:hAnsi="Arial" w:cs="Arial"/>
          <w:sz w:val="24"/>
          <w:szCs w:val="24"/>
        </w:rPr>
        <w:t xml:space="preserve"> shall include information regarding the reason for the flight; the time, date, and location of the flight; the names of the supervisor approving the deploy</w:t>
      </w:r>
      <w:r w:rsidRPr="00D3557E">
        <w:rPr>
          <w:rFonts w:ascii="Arial" w:hAnsi="Arial" w:cs="Arial"/>
          <w:sz w:val="24"/>
          <w:szCs w:val="24"/>
        </w:rPr>
        <w:softHyphen/>
        <w:t>ment and the officers assigned; and a summary of the activities covered, actions taken, or outcomes from the deployment.</w:t>
      </w:r>
    </w:p>
    <w:p w:rsidR="00FF3681" w:rsidRPr="00D3557E" w:rsidRDefault="00FF3681" w:rsidP="00FF3681">
      <w:pPr>
        <w:pStyle w:val="ListParagraph"/>
        <w:rPr>
          <w:rFonts w:ascii="Arial" w:hAnsi="Arial" w:cs="Arial"/>
          <w:sz w:val="24"/>
          <w:szCs w:val="24"/>
        </w:rPr>
      </w:pPr>
    </w:p>
    <w:p w:rsidR="00FF3681" w:rsidRPr="00D3557E" w:rsidRDefault="00FF3681" w:rsidP="00FF3681">
      <w:pPr>
        <w:pStyle w:val="ListParagraph"/>
        <w:numPr>
          <w:ilvl w:val="0"/>
          <w:numId w:val="23"/>
        </w:numPr>
        <w:autoSpaceDE w:val="0"/>
        <w:autoSpaceDN w:val="0"/>
        <w:adjustRightInd w:val="0"/>
        <w:spacing w:after="0" w:line="240" w:lineRule="auto"/>
        <w:rPr>
          <w:rFonts w:ascii="Arial" w:hAnsi="Arial" w:cs="Arial"/>
          <w:sz w:val="24"/>
          <w:szCs w:val="24"/>
        </w:rPr>
      </w:pPr>
      <w:r w:rsidRPr="00D3557E">
        <w:rPr>
          <w:rFonts w:ascii="Arial" w:hAnsi="Arial" w:cs="Arial"/>
          <w:sz w:val="24"/>
          <w:szCs w:val="24"/>
        </w:rPr>
        <w:t xml:space="preserve">Except for those instances where officer safety or investigation could be jeopardized—and where reasonably possible and practical, supervisors should consider notifying the public. </w:t>
      </w:r>
    </w:p>
    <w:p w:rsidR="00FF3681" w:rsidRPr="00D3557E" w:rsidRDefault="00FF3681" w:rsidP="00FF3681">
      <w:pPr>
        <w:autoSpaceDE w:val="0"/>
        <w:autoSpaceDN w:val="0"/>
        <w:adjustRightInd w:val="0"/>
        <w:rPr>
          <w:rFonts w:ascii="Arial" w:hAnsi="Arial" w:cs="Arial"/>
          <w:sz w:val="24"/>
          <w:szCs w:val="24"/>
        </w:rPr>
      </w:pPr>
    </w:p>
    <w:p w:rsidR="00FF3681" w:rsidRPr="00D3557E" w:rsidRDefault="00FF3681" w:rsidP="00FF3681">
      <w:pPr>
        <w:pStyle w:val="ListParagraph"/>
        <w:numPr>
          <w:ilvl w:val="0"/>
          <w:numId w:val="23"/>
        </w:numPr>
        <w:autoSpaceDE w:val="0"/>
        <w:autoSpaceDN w:val="0"/>
        <w:adjustRightInd w:val="0"/>
        <w:spacing w:after="0" w:line="240" w:lineRule="auto"/>
        <w:rPr>
          <w:rFonts w:ascii="Arial" w:hAnsi="Arial" w:cs="Arial"/>
          <w:sz w:val="24"/>
          <w:szCs w:val="24"/>
        </w:rPr>
      </w:pPr>
      <w:r w:rsidRPr="00D3557E">
        <w:rPr>
          <w:rFonts w:ascii="Arial" w:hAnsi="Arial" w:cs="Arial"/>
          <w:sz w:val="24"/>
          <w:szCs w:val="24"/>
        </w:rPr>
        <w:t xml:space="preserve">Where there are specific and articulable grounds to believe that the </w:t>
      </w:r>
      <w:proofErr w:type="spellStart"/>
      <w:r w:rsidRPr="00D3557E">
        <w:rPr>
          <w:rFonts w:ascii="Arial" w:hAnsi="Arial" w:cs="Arial"/>
          <w:sz w:val="24"/>
          <w:szCs w:val="24"/>
        </w:rPr>
        <w:t>sUAS</w:t>
      </w:r>
      <w:proofErr w:type="spellEnd"/>
      <w:r w:rsidRPr="00D3557E">
        <w:rPr>
          <w:rFonts w:ascii="Arial" w:hAnsi="Arial" w:cs="Arial"/>
          <w:sz w:val="24"/>
          <w:szCs w:val="24"/>
        </w:rPr>
        <w:t xml:space="preserve"> will collect evidence of criminal wrongdoing and/or if the </w:t>
      </w:r>
      <w:proofErr w:type="spellStart"/>
      <w:r w:rsidRPr="00D3557E">
        <w:rPr>
          <w:rFonts w:ascii="Arial" w:hAnsi="Arial" w:cs="Arial"/>
          <w:sz w:val="24"/>
          <w:szCs w:val="24"/>
        </w:rPr>
        <w:t>sUAS</w:t>
      </w:r>
      <w:proofErr w:type="spellEnd"/>
      <w:r w:rsidRPr="00D3557E">
        <w:rPr>
          <w:rFonts w:ascii="Arial" w:hAnsi="Arial" w:cs="Arial"/>
          <w:sz w:val="24"/>
          <w:szCs w:val="24"/>
        </w:rPr>
        <w:t xml:space="preserve"> will be used in a manner that may in</w:t>
      </w:r>
      <w:r w:rsidRPr="00D3557E">
        <w:rPr>
          <w:rFonts w:ascii="Arial" w:hAnsi="Arial" w:cs="Arial"/>
          <w:sz w:val="24"/>
          <w:szCs w:val="24"/>
        </w:rPr>
        <w:softHyphen/>
        <w:t>trude upon reasonable expectations of privacy, the agency will obtain a search warrant prior to conducting the flight.</w:t>
      </w:r>
    </w:p>
    <w:p w:rsidR="00FF3681" w:rsidRPr="00D3557E" w:rsidRDefault="00FF3681" w:rsidP="00FF3681">
      <w:pPr>
        <w:autoSpaceDE w:val="0"/>
        <w:autoSpaceDN w:val="0"/>
        <w:adjustRightInd w:val="0"/>
        <w:rPr>
          <w:rFonts w:ascii="Arial" w:hAnsi="Arial" w:cs="Arial"/>
          <w:sz w:val="24"/>
          <w:szCs w:val="24"/>
        </w:rPr>
      </w:pPr>
    </w:p>
    <w:p w:rsidR="00FF3681" w:rsidRPr="00D3557E" w:rsidRDefault="00FF3681" w:rsidP="00FF3681">
      <w:pPr>
        <w:autoSpaceDE w:val="0"/>
        <w:autoSpaceDN w:val="0"/>
        <w:adjustRightInd w:val="0"/>
        <w:rPr>
          <w:rFonts w:ascii="Arial" w:hAnsi="Arial" w:cs="Arial"/>
          <w:sz w:val="24"/>
          <w:szCs w:val="24"/>
        </w:rPr>
      </w:pPr>
    </w:p>
    <w:p w:rsidR="00FF3681" w:rsidRPr="00D3557E" w:rsidRDefault="00FF3681" w:rsidP="00FF3681">
      <w:pPr>
        <w:autoSpaceDE w:val="0"/>
        <w:autoSpaceDN w:val="0"/>
        <w:adjustRightInd w:val="0"/>
        <w:rPr>
          <w:rFonts w:ascii="Arial" w:hAnsi="Arial" w:cs="Arial"/>
          <w:sz w:val="24"/>
          <w:szCs w:val="24"/>
        </w:rPr>
      </w:pPr>
      <w:r w:rsidRPr="00D3557E">
        <w:rPr>
          <w:rFonts w:ascii="Arial" w:hAnsi="Arial" w:cs="Arial"/>
          <w:sz w:val="24"/>
          <w:szCs w:val="24"/>
        </w:rPr>
        <w:t xml:space="preserve">C. </w:t>
      </w:r>
      <w:r w:rsidRPr="00D3557E">
        <w:rPr>
          <w:rFonts w:ascii="Arial" w:hAnsi="Arial" w:cs="Arial"/>
          <w:b/>
          <w:sz w:val="24"/>
          <w:szCs w:val="24"/>
        </w:rPr>
        <w:t xml:space="preserve">Restrictions on </w:t>
      </w:r>
      <w:proofErr w:type="gramStart"/>
      <w:r w:rsidRPr="00D3557E">
        <w:rPr>
          <w:rFonts w:ascii="Arial" w:hAnsi="Arial" w:cs="Arial"/>
          <w:b/>
          <w:sz w:val="24"/>
          <w:szCs w:val="24"/>
        </w:rPr>
        <w:t>Using</w:t>
      </w:r>
      <w:proofErr w:type="gramEnd"/>
      <w:r w:rsidRPr="00D3557E">
        <w:rPr>
          <w:rFonts w:ascii="Arial" w:hAnsi="Arial" w:cs="Arial"/>
          <w:b/>
          <w:sz w:val="24"/>
          <w:szCs w:val="24"/>
        </w:rPr>
        <w:t xml:space="preserve"> the </w:t>
      </w:r>
      <w:proofErr w:type="spellStart"/>
      <w:r w:rsidRPr="00D3557E">
        <w:rPr>
          <w:rFonts w:ascii="Arial" w:hAnsi="Arial" w:cs="Arial"/>
          <w:b/>
          <w:sz w:val="24"/>
          <w:szCs w:val="24"/>
        </w:rPr>
        <w:t>sUAS</w:t>
      </w:r>
      <w:proofErr w:type="spellEnd"/>
    </w:p>
    <w:p w:rsidR="00FF3681" w:rsidRPr="00D3557E" w:rsidRDefault="00FF3681" w:rsidP="00FF3681">
      <w:pPr>
        <w:numPr>
          <w:ilvl w:val="1"/>
          <w:numId w:val="24"/>
        </w:numPr>
        <w:autoSpaceDE w:val="0"/>
        <w:autoSpaceDN w:val="0"/>
        <w:adjustRightInd w:val="0"/>
        <w:spacing w:after="0" w:line="240" w:lineRule="auto"/>
        <w:rPr>
          <w:rFonts w:ascii="Arial" w:hAnsi="Arial" w:cs="Arial"/>
          <w:sz w:val="24"/>
          <w:szCs w:val="24"/>
        </w:rPr>
      </w:pPr>
    </w:p>
    <w:p w:rsidR="00FF3681" w:rsidRPr="00D3557E" w:rsidRDefault="00FF3681" w:rsidP="00FF3681">
      <w:pPr>
        <w:pStyle w:val="ListParagraph"/>
        <w:numPr>
          <w:ilvl w:val="0"/>
          <w:numId w:val="25"/>
        </w:numPr>
        <w:autoSpaceDE w:val="0"/>
        <w:autoSpaceDN w:val="0"/>
        <w:adjustRightInd w:val="0"/>
        <w:spacing w:after="0" w:line="240" w:lineRule="auto"/>
        <w:rPr>
          <w:rFonts w:ascii="Arial" w:hAnsi="Arial" w:cs="Arial"/>
          <w:sz w:val="24"/>
          <w:szCs w:val="24"/>
        </w:rPr>
      </w:pPr>
      <w:r w:rsidRPr="00D3557E">
        <w:rPr>
          <w:rFonts w:ascii="Arial" w:hAnsi="Arial" w:cs="Arial"/>
          <w:sz w:val="24"/>
          <w:szCs w:val="24"/>
        </w:rPr>
        <w:t xml:space="preserve">The </w:t>
      </w:r>
      <w:proofErr w:type="spellStart"/>
      <w:r w:rsidRPr="00D3557E">
        <w:rPr>
          <w:rFonts w:ascii="Arial" w:hAnsi="Arial" w:cs="Arial"/>
          <w:sz w:val="24"/>
          <w:szCs w:val="24"/>
        </w:rPr>
        <w:t>sUAS</w:t>
      </w:r>
      <w:proofErr w:type="spellEnd"/>
      <w:r w:rsidRPr="00D3557E">
        <w:rPr>
          <w:rFonts w:ascii="Arial" w:hAnsi="Arial" w:cs="Arial"/>
          <w:sz w:val="24"/>
          <w:szCs w:val="24"/>
        </w:rPr>
        <w:t xml:space="preserve"> shall be deployed and used only to support official law enforcement and public safety missions, or training for such missions.</w:t>
      </w:r>
    </w:p>
    <w:p w:rsidR="00FF3681" w:rsidRPr="00D3557E" w:rsidRDefault="00FF3681" w:rsidP="00FF3681">
      <w:pPr>
        <w:autoSpaceDE w:val="0"/>
        <w:autoSpaceDN w:val="0"/>
        <w:adjustRightInd w:val="0"/>
        <w:rPr>
          <w:rFonts w:ascii="Arial" w:hAnsi="Arial" w:cs="Arial"/>
          <w:sz w:val="24"/>
          <w:szCs w:val="24"/>
        </w:rPr>
      </w:pPr>
    </w:p>
    <w:p w:rsidR="00FF3681" w:rsidRPr="00D3557E" w:rsidRDefault="00FF3681" w:rsidP="00FF3681">
      <w:pPr>
        <w:pStyle w:val="ListParagraph"/>
        <w:numPr>
          <w:ilvl w:val="0"/>
          <w:numId w:val="25"/>
        </w:numPr>
        <w:autoSpaceDE w:val="0"/>
        <w:autoSpaceDN w:val="0"/>
        <w:adjustRightInd w:val="0"/>
        <w:spacing w:after="0" w:line="240" w:lineRule="auto"/>
        <w:rPr>
          <w:rFonts w:ascii="Arial" w:hAnsi="Arial" w:cs="Arial"/>
          <w:sz w:val="24"/>
          <w:szCs w:val="24"/>
        </w:rPr>
      </w:pPr>
      <w:r w:rsidRPr="00D3557E">
        <w:rPr>
          <w:rFonts w:ascii="Arial" w:hAnsi="Arial" w:cs="Arial"/>
          <w:sz w:val="24"/>
          <w:szCs w:val="24"/>
        </w:rPr>
        <w:t xml:space="preserve">The </w:t>
      </w:r>
      <w:proofErr w:type="spellStart"/>
      <w:r w:rsidRPr="00D3557E">
        <w:rPr>
          <w:rFonts w:ascii="Arial" w:hAnsi="Arial" w:cs="Arial"/>
          <w:sz w:val="24"/>
          <w:szCs w:val="24"/>
        </w:rPr>
        <w:t>sUAS</w:t>
      </w:r>
      <w:proofErr w:type="spellEnd"/>
      <w:r w:rsidRPr="00D3557E">
        <w:rPr>
          <w:rFonts w:ascii="Arial" w:hAnsi="Arial" w:cs="Arial"/>
          <w:sz w:val="24"/>
          <w:szCs w:val="24"/>
        </w:rPr>
        <w:t xml:space="preserve"> shall not be operated in an unsafe manner or in violation of FAA rules.</w:t>
      </w:r>
    </w:p>
    <w:p w:rsidR="00FF3681" w:rsidRPr="00D3557E" w:rsidRDefault="00FF3681" w:rsidP="00FF3681">
      <w:pPr>
        <w:autoSpaceDE w:val="0"/>
        <w:autoSpaceDN w:val="0"/>
        <w:adjustRightInd w:val="0"/>
        <w:rPr>
          <w:rFonts w:ascii="Arial" w:hAnsi="Arial" w:cs="Arial"/>
          <w:sz w:val="24"/>
          <w:szCs w:val="24"/>
        </w:rPr>
      </w:pPr>
    </w:p>
    <w:p w:rsidR="00FF3681" w:rsidRPr="00D3557E" w:rsidRDefault="00FF3681" w:rsidP="00FF3681">
      <w:pPr>
        <w:pStyle w:val="ListParagraph"/>
        <w:numPr>
          <w:ilvl w:val="0"/>
          <w:numId w:val="25"/>
        </w:numPr>
        <w:autoSpaceDE w:val="0"/>
        <w:autoSpaceDN w:val="0"/>
        <w:adjustRightInd w:val="0"/>
        <w:spacing w:after="0" w:line="240" w:lineRule="auto"/>
        <w:rPr>
          <w:rFonts w:ascii="Arial" w:hAnsi="Arial" w:cs="Arial"/>
          <w:sz w:val="24"/>
          <w:szCs w:val="24"/>
        </w:rPr>
      </w:pPr>
      <w:r w:rsidRPr="00D3557E">
        <w:rPr>
          <w:rFonts w:ascii="Arial" w:hAnsi="Arial" w:cs="Arial"/>
          <w:sz w:val="24"/>
          <w:szCs w:val="24"/>
        </w:rPr>
        <w:t xml:space="preserve">The </w:t>
      </w:r>
      <w:proofErr w:type="spellStart"/>
      <w:r w:rsidRPr="00D3557E">
        <w:rPr>
          <w:rFonts w:ascii="Arial" w:hAnsi="Arial" w:cs="Arial"/>
          <w:sz w:val="24"/>
          <w:szCs w:val="24"/>
        </w:rPr>
        <w:t>sUAS</w:t>
      </w:r>
      <w:proofErr w:type="spellEnd"/>
      <w:r w:rsidRPr="00D3557E">
        <w:rPr>
          <w:rFonts w:ascii="Arial" w:hAnsi="Arial" w:cs="Arial"/>
          <w:sz w:val="24"/>
          <w:szCs w:val="24"/>
        </w:rPr>
        <w:t xml:space="preserve"> shall not be equipped with weapons of any kind.</w:t>
      </w:r>
    </w:p>
    <w:p w:rsidR="00FF3681" w:rsidRPr="00D3557E" w:rsidRDefault="00FF3681" w:rsidP="00FF3681">
      <w:pPr>
        <w:pStyle w:val="ListParagraph"/>
        <w:rPr>
          <w:rFonts w:ascii="Arial" w:hAnsi="Arial" w:cs="Arial"/>
          <w:sz w:val="24"/>
          <w:szCs w:val="24"/>
        </w:rPr>
      </w:pPr>
    </w:p>
    <w:p w:rsidR="00FF3681" w:rsidRPr="00D3557E" w:rsidRDefault="00FF3681" w:rsidP="00FF3681">
      <w:pPr>
        <w:pStyle w:val="ListParagraph"/>
        <w:numPr>
          <w:ilvl w:val="0"/>
          <w:numId w:val="25"/>
        </w:numPr>
        <w:autoSpaceDE w:val="0"/>
        <w:autoSpaceDN w:val="0"/>
        <w:adjustRightInd w:val="0"/>
        <w:spacing w:after="0" w:line="240" w:lineRule="auto"/>
        <w:rPr>
          <w:rFonts w:ascii="Arial" w:hAnsi="Arial" w:cs="Arial"/>
          <w:sz w:val="24"/>
          <w:szCs w:val="24"/>
        </w:rPr>
      </w:pPr>
      <w:r w:rsidRPr="00D3557E">
        <w:rPr>
          <w:rFonts w:ascii="Arial" w:hAnsi="Arial" w:cs="Arial"/>
          <w:sz w:val="24"/>
          <w:szCs w:val="24"/>
        </w:rPr>
        <w:t xml:space="preserve">The </w:t>
      </w:r>
      <w:proofErr w:type="spellStart"/>
      <w:r w:rsidRPr="00D3557E">
        <w:rPr>
          <w:rFonts w:ascii="Arial" w:hAnsi="Arial" w:cs="Arial"/>
          <w:sz w:val="24"/>
          <w:szCs w:val="24"/>
        </w:rPr>
        <w:t>sUAS</w:t>
      </w:r>
      <w:proofErr w:type="spellEnd"/>
      <w:r w:rsidRPr="00D3557E">
        <w:rPr>
          <w:rFonts w:ascii="Arial" w:hAnsi="Arial" w:cs="Arial"/>
          <w:sz w:val="24"/>
          <w:szCs w:val="24"/>
        </w:rPr>
        <w:t xml:space="preserve"> shall weigh less than 55 </w:t>
      </w:r>
      <w:proofErr w:type="spellStart"/>
      <w:r w:rsidRPr="00D3557E">
        <w:rPr>
          <w:rFonts w:ascii="Arial" w:hAnsi="Arial" w:cs="Arial"/>
          <w:sz w:val="24"/>
          <w:szCs w:val="24"/>
        </w:rPr>
        <w:t>lbs</w:t>
      </w:r>
      <w:proofErr w:type="spellEnd"/>
      <w:r w:rsidRPr="00D3557E">
        <w:rPr>
          <w:rFonts w:ascii="Arial" w:hAnsi="Arial" w:cs="Arial"/>
          <w:sz w:val="24"/>
          <w:szCs w:val="24"/>
        </w:rPr>
        <w:t xml:space="preserve">, be properly registered with the FAA, and have proper FAA registration markings.  The </w:t>
      </w:r>
      <w:proofErr w:type="spellStart"/>
      <w:r w:rsidRPr="00D3557E">
        <w:rPr>
          <w:rFonts w:ascii="Arial" w:hAnsi="Arial" w:cs="Arial"/>
          <w:sz w:val="24"/>
          <w:szCs w:val="24"/>
        </w:rPr>
        <w:t>sUAS</w:t>
      </w:r>
      <w:proofErr w:type="spellEnd"/>
      <w:r w:rsidRPr="00D3557E">
        <w:rPr>
          <w:rFonts w:ascii="Arial" w:hAnsi="Arial" w:cs="Arial"/>
          <w:sz w:val="24"/>
          <w:szCs w:val="24"/>
        </w:rPr>
        <w:t xml:space="preserve"> must have functioning position lights if it is to be flown within twilight hours, and have a maximum groundspeed of 100 MPH.  </w:t>
      </w:r>
    </w:p>
    <w:p w:rsidR="00FF3681" w:rsidRPr="00D3557E" w:rsidRDefault="00FF3681" w:rsidP="00FF3681">
      <w:pPr>
        <w:pStyle w:val="ListParagraph"/>
        <w:rPr>
          <w:rFonts w:ascii="Arial" w:hAnsi="Arial" w:cs="Arial"/>
          <w:sz w:val="24"/>
          <w:szCs w:val="24"/>
        </w:rPr>
      </w:pPr>
    </w:p>
    <w:p w:rsidR="00FF3681" w:rsidRPr="00D3557E" w:rsidRDefault="00FF3681" w:rsidP="00FF3681">
      <w:pPr>
        <w:pStyle w:val="ListParagraph"/>
        <w:numPr>
          <w:ilvl w:val="0"/>
          <w:numId w:val="25"/>
        </w:numPr>
        <w:autoSpaceDE w:val="0"/>
        <w:autoSpaceDN w:val="0"/>
        <w:adjustRightInd w:val="0"/>
        <w:spacing w:after="0" w:line="240" w:lineRule="auto"/>
        <w:rPr>
          <w:rFonts w:ascii="Arial" w:hAnsi="Arial" w:cs="Arial"/>
          <w:sz w:val="24"/>
          <w:szCs w:val="24"/>
        </w:rPr>
      </w:pPr>
      <w:r w:rsidRPr="00D3557E">
        <w:rPr>
          <w:rFonts w:ascii="Arial" w:hAnsi="Arial" w:cs="Arial"/>
          <w:sz w:val="24"/>
          <w:szCs w:val="24"/>
        </w:rPr>
        <w:t xml:space="preserve">Wind speed must be within limits published by the UAS Manufacturer, with no severe weather or thunderstorms within 5 miles. </w:t>
      </w:r>
    </w:p>
    <w:p w:rsidR="00FF3681" w:rsidRPr="00D3557E" w:rsidRDefault="00FF3681" w:rsidP="00FF3681">
      <w:pPr>
        <w:pStyle w:val="ListParagraph"/>
        <w:rPr>
          <w:rFonts w:ascii="Arial" w:hAnsi="Arial" w:cs="Arial"/>
          <w:sz w:val="24"/>
          <w:szCs w:val="24"/>
        </w:rPr>
      </w:pPr>
    </w:p>
    <w:p w:rsidR="00FF3681" w:rsidRPr="00D3557E" w:rsidRDefault="00FF3681" w:rsidP="00FF3681">
      <w:pPr>
        <w:pStyle w:val="ListParagraph"/>
        <w:numPr>
          <w:ilvl w:val="0"/>
          <w:numId w:val="25"/>
        </w:numPr>
        <w:autoSpaceDE w:val="0"/>
        <w:autoSpaceDN w:val="0"/>
        <w:adjustRightInd w:val="0"/>
        <w:spacing w:after="0" w:line="240" w:lineRule="auto"/>
        <w:rPr>
          <w:rFonts w:ascii="Arial" w:hAnsi="Arial" w:cs="Arial"/>
          <w:sz w:val="24"/>
          <w:szCs w:val="24"/>
        </w:rPr>
      </w:pPr>
      <w:r w:rsidRPr="00D3557E">
        <w:rPr>
          <w:rFonts w:ascii="Arial" w:hAnsi="Arial" w:cs="Arial"/>
          <w:sz w:val="24"/>
          <w:szCs w:val="24"/>
          <w:u w:val="single"/>
        </w:rPr>
        <w:lastRenderedPageBreak/>
        <w:t>Visual line-of-sight (VLOS) only</w:t>
      </w:r>
      <w:r w:rsidRPr="00D3557E">
        <w:rPr>
          <w:rFonts w:ascii="Arial" w:hAnsi="Arial" w:cs="Arial"/>
          <w:sz w:val="24"/>
          <w:szCs w:val="24"/>
        </w:rPr>
        <w:t xml:space="preserve">; the unmanned aircraft must remain within VLOS of the remote pilot in command and the person manipulating the flight controls of the small UAS. The UAS must also remain within VLOS of the visual observer. At all times the small unmanned aircraft must remain close enough to the remote PIC to be capable of seeing the aircraft with vision unaided by any device other than corrective lenses.  </w:t>
      </w:r>
    </w:p>
    <w:p w:rsidR="00FF3681" w:rsidRPr="00D3557E" w:rsidRDefault="00FF3681" w:rsidP="00FF3681">
      <w:pPr>
        <w:pStyle w:val="ListParagraph"/>
        <w:rPr>
          <w:rFonts w:ascii="Arial" w:hAnsi="Arial" w:cs="Arial"/>
          <w:sz w:val="24"/>
          <w:szCs w:val="24"/>
          <w:u w:val="single"/>
        </w:rPr>
      </w:pPr>
    </w:p>
    <w:p w:rsidR="00FF3681" w:rsidRPr="00D3557E" w:rsidRDefault="00FF3681" w:rsidP="00FF3681">
      <w:pPr>
        <w:pStyle w:val="ListParagraph"/>
        <w:numPr>
          <w:ilvl w:val="0"/>
          <w:numId w:val="25"/>
        </w:numPr>
        <w:autoSpaceDE w:val="0"/>
        <w:autoSpaceDN w:val="0"/>
        <w:adjustRightInd w:val="0"/>
        <w:spacing w:after="0" w:line="240" w:lineRule="auto"/>
        <w:rPr>
          <w:rFonts w:ascii="Arial" w:hAnsi="Arial" w:cs="Arial"/>
          <w:sz w:val="24"/>
          <w:szCs w:val="24"/>
        </w:rPr>
      </w:pPr>
      <w:r w:rsidRPr="00D3557E">
        <w:rPr>
          <w:rFonts w:ascii="Arial" w:hAnsi="Arial" w:cs="Arial"/>
          <w:sz w:val="24"/>
          <w:szCs w:val="24"/>
          <w:u w:val="single"/>
        </w:rPr>
        <w:t>Flight over persons</w:t>
      </w:r>
      <w:r w:rsidRPr="00D3557E">
        <w:rPr>
          <w:rFonts w:ascii="Arial" w:hAnsi="Arial" w:cs="Arial"/>
          <w:sz w:val="24"/>
          <w:szCs w:val="24"/>
        </w:rPr>
        <w:t xml:space="preserve">: The UAS may not operate over any persons not directly participating in the operation, not under a covered structure, and not inside a covered stationary vehicle. </w:t>
      </w:r>
    </w:p>
    <w:p w:rsidR="00FF3681" w:rsidRPr="00D3557E" w:rsidRDefault="00FF3681" w:rsidP="00FF3681">
      <w:pPr>
        <w:pStyle w:val="ListParagraph"/>
        <w:rPr>
          <w:rFonts w:ascii="Arial" w:hAnsi="Arial" w:cs="Arial"/>
          <w:sz w:val="24"/>
          <w:szCs w:val="24"/>
          <w:u w:val="single"/>
        </w:rPr>
      </w:pPr>
    </w:p>
    <w:p w:rsidR="00FF3681" w:rsidRPr="00D3557E" w:rsidRDefault="00FF3681" w:rsidP="00FF3681">
      <w:pPr>
        <w:pStyle w:val="ListParagraph"/>
        <w:numPr>
          <w:ilvl w:val="0"/>
          <w:numId w:val="25"/>
        </w:numPr>
        <w:autoSpaceDE w:val="0"/>
        <w:autoSpaceDN w:val="0"/>
        <w:adjustRightInd w:val="0"/>
        <w:spacing w:after="0" w:line="240" w:lineRule="auto"/>
        <w:rPr>
          <w:rFonts w:ascii="Arial" w:hAnsi="Arial" w:cs="Arial"/>
          <w:sz w:val="24"/>
          <w:szCs w:val="24"/>
        </w:rPr>
      </w:pPr>
      <w:r w:rsidRPr="00D3557E">
        <w:rPr>
          <w:rFonts w:ascii="Arial" w:hAnsi="Arial" w:cs="Arial"/>
          <w:sz w:val="24"/>
          <w:szCs w:val="24"/>
          <w:u w:val="single"/>
        </w:rPr>
        <w:t>Altitudes</w:t>
      </w:r>
      <w:r w:rsidRPr="00D3557E">
        <w:rPr>
          <w:rFonts w:ascii="Arial" w:hAnsi="Arial" w:cs="Arial"/>
          <w:sz w:val="24"/>
          <w:szCs w:val="24"/>
        </w:rPr>
        <w:t>: Maximum altitude of 400 feet above ground level (AGL) or, if higher than 400 feet AGL, remain within 400 feet of a structure must yield right of way to other aircraft.</w:t>
      </w:r>
    </w:p>
    <w:p w:rsidR="00FF3681" w:rsidRPr="00D3557E" w:rsidRDefault="00FF3681" w:rsidP="00FF3681">
      <w:pPr>
        <w:pStyle w:val="ListParagraph"/>
        <w:rPr>
          <w:rFonts w:ascii="Arial" w:hAnsi="Arial" w:cs="Arial"/>
          <w:sz w:val="24"/>
          <w:szCs w:val="24"/>
        </w:rPr>
      </w:pPr>
    </w:p>
    <w:p w:rsidR="00FF3681" w:rsidRPr="00D3557E" w:rsidRDefault="00FF3681" w:rsidP="00FF3681">
      <w:pPr>
        <w:pStyle w:val="ListParagraph"/>
        <w:numPr>
          <w:ilvl w:val="0"/>
          <w:numId w:val="25"/>
        </w:numPr>
        <w:autoSpaceDE w:val="0"/>
        <w:autoSpaceDN w:val="0"/>
        <w:adjustRightInd w:val="0"/>
        <w:spacing w:after="0" w:line="240" w:lineRule="auto"/>
        <w:rPr>
          <w:rFonts w:ascii="Arial" w:hAnsi="Arial" w:cs="Arial"/>
          <w:sz w:val="24"/>
          <w:szCs w:val="24"/>
        </w:rPr>
      </w:pPr>
      <w:r w:rsidRPr="00D3557E">
        <w:rPr>
          <w:rFonts w:ascii="Arial" w:hAnsi="Arial" w:cs="Arial"/>
          <w:sz w:val="24"/>
          <w:szCs w:val="24"/>
        </w:rPr>
        <w:t>The PIC cannot act as a remote pilot in command or VO for more than one unmanned aircraft operation at one time.</w:t>
      </w:r>
    </w:p>
    <w:p w:rsidR="00FF3681" w:rsidRPr="00D3557E" w:rsidRDefault="00FF3681" w:rsidP="00FF3681">
      <w:pPr>
        <w:pStyle w:val="ListParagraph"/>
        <w:rPr>
          <w:rFonts w:ascii="Arial" w:hAnsi="Arial" w:cs="Arial"/>
          <w:sz w:val="24"/>
          <w:szCs w:val="24"/>
        </w:rPr>
      </w:pPr>
    </w:p>
    <w:p w:rsidR="00FF3681" w:rsidRPr="00D3557E" w:rsidRDefault="00FF3681" w:rsidP="00FF3681">
      <w:pPr>
        <w:pStyle w:val="ListParagraph"/>
        <w:numPr>
          <w:ilvl w:val="0"/>
          <w:numId w:val="25"/>
        </w:numPr>
        <w:autoSpaceDE w:val="0"/>
        <w:autoSpaceDN w:val="0"/>
        <w:adjustRightInd w:val="0"/>
        <w:spacing w:after="0" w:line="240" w:lineRule="auto"/>
        <w:rPr>
          <w:rFonts w:ascii="Arial" w:hAnsi="Arial" w:cs="Arial"/>
          <w:sz w:val="24"/>
          <w:szCs w:val="24"/>
        </w:rPr>
      </w:pPr>
      <w:r w:rsidRPr="00D3557E">
        <w:rPr>
          <w:rFonts w:ascii="Arial" w:hAnsi="Arial" w:cs="Arial"/>
          <w:sz w:val="24"/>
          <w:szCs w:val="24"/>
        </w:rPr>
        <w:t>No operations from a moving aircraft.</w:t>
      </w:r>
    </w:p>
    <w:p w:rsidR="00FF3681" w:rsidRPr="00D3557E" w:rsidRDefault="00FF3681" w:rsidP="00FF3681">
      <w:pPr>
        <w:pStyle w:val="ListParagraph"/>
        <w:rPr>
          <w:rFonts w:ascii="Arial" w:hAnsi="Arial" w:cs="Arial"/>
          <w:sz w:val="24"/>
          <w:szCs w:val="24"/>
        </w:rPr>
      </w:pPr>
    </w:p>
    <w:p w:rsidR="00FF3681" w:rsidRPr="00D3557E" w:rsidRDefault="00FF3681" w:rsidP="00FF3681">
      <w:pPr>
        <w:pStyle w:val="ListParagraph"/>
        <w:numPr>
          <w:ilvl w:val="0"/>
          <w:numId w:val="25"/>
        </w:numPr>
        <w:autoSpaceDE w:val="0"/>
        <w:autoSpaceDN w:val="0"/>
        <w:adjustRightInd w:val="0"/>
        <w:spacing w:after="0" w:line="240" w:lineRule="auto"/>
        <w:rPr>
          <w:rFonts w:ascii="Arial" w:hAnsi="Arial" w:cs="Arial"/>
          <w:sz w:val="24"/>
          <w:szCs w:val="24"/>
        </w:rPr>
      </w:pPr>
      <w:r w:rsidRPr="00D3557E">
        <w:rPr>
          <w:rFonts w:ascii="Arial" w:hAnsi="Arial" w:cs="Arial"/>
          <w:sz w:val="24"/>
          <w:szCs w:val="24"/>
        </w:rPr>
        <w:t>No operations from a moving vehicle unless the operation is over a sparsely populated area.</w:t>
      </w:r>
    </w:p>
    <w:p w:rsidR="00FF3681" w:rsidRPr="00D3557E" w:rsidRDefault="00FF3681" w:rsidP="00FF3681">
      <w:pPr>
        <w:pStyle w:val="ListParagraph"/>
        <w:rPr>
          <w:rFonts w:ascii="Arial" w:hAnsi="Arial" w:cs="Arial"/>
          <w:sz w:val="24"/>
          <w:szCs w:val="24"/>
        </w:rPr>
      </w:pPr>
    </w:p>
    <w:p w:rsidR="00FF3681" w:rsidRPr="00D3557E" w:rsidRDefault="00FF3681" w:rsidP="00FF3681">
      <w:pPr>
        <w:pStyle w:val="ListParagraph"/>
        <w:numPr>
          <w:ilvl w:val="0"/>
          <w:numId w:val="25"/>
        </w:numPr>
        <w:autoSpaceDE w:val="0"/>
        <w:autoSpaceDN w:val="0"/>
        <w:adjustRightInd w:val="0"/>
        <w:spacing w:after="0" w:line="240" w:lineRule="auto"/>
        <w:rPr>
          <w:rFonts w:ascii="Arial" w:hAnsi="Arial" w:cs="Arial"/>
          <w:sz w:val="24"/>
          <w:szCs w:val="24"/>
        </w:rPr>
      </w:pPr>
      <w:r w:rsidRPr="00D3557E">
        <w:rPr>
          <w:rFonts w:ascii="Arial" w:hAnsi="Arial" w:cs="Arial"/>
          <w:sz w:val="24"/>
          <w:szCs w:val="24"/>
          <w:u w:val="single"/>
        </w:rPr>
        <w:t>Manned aircraft</w:t>
      </w:r>
      <w:r w:rsidRPr="00D3557E">
        <w:rPr>
          <w:rFonts w:ascii="Arial" w:hAnsi="Arial" w:cs="Arial"/>
          <w:sz w:val="24"/>
          <w:szCs w:val="24"/>
        </w:rPr>
        <w:t xml:space="preserve">: No flight will be conducted in the same area as manned public safety aircraft unless two way communication has been established between the </w:t>
      </w:r>
      <w:proofErr w:type="spellStart"/>
      <w:r w:rsidRPr="00D3557E">
        <w:rPr>
          <w:rFonts w:ascii="Arial" w:hAnsi="Arial" w:cs="Arial"/>
          <w:sz w:val="24"/>
          <w:szCs w:val="24"/>
        </w:rPr>
        <w:t>sUAS</w:t>
      </w:r>
      <w:proofErr w:type="spellEnd"/>
      <w:r w:rsidRPr="00D3557E">
        <w:rPr>
          <w:rFonts w:ascii="Arial" w:hAnsi="Arial" w:cs="Arial"/>
          <w:sz w:val="24"/>
          <w:szCs w:val="24"/>
        </w:rPr>
        <w:t xml:space="preserve"> PIC or VO and the manned aircraft PIC or aircrew. Joint operations will only be conducted if all crews are in agreement. Part of the joint mission planning will be lost communication and/or visual contact responses for both PICs. If there is any dispute, the UAS PIC will defer to the manned aircraft while that aircraft is working in the area. UAS and manned aircraft will keep altitude separation of at least 500 feet vertically.  It is preferred that the two aircraft will also remain separated laterally with different geographic operational areas.</w:t>
      </w:r>
    </w:p>
    <w:p w:rsidR="00FF3681" w:rsidRPr="00D3557E" w:rsidRDefault="00FF3681" w:rsidP="00FF3681">
      <w:pPr>
        <w:pStyle w:val="ListParagraph"/>
        <w:rPr>
          <w:rFonts w:ascii="Arial" w:hAnsi="Arial" w:cs="Arial"/>
          <w:sz w:val="24"/>
          <w:szCs w:val="24"/>
        </w:rPr>
      </w:pPr>
    </w:p>
    <w:p w:rsidR="00FF3681" w:rsidRPr="00D3557E" w:rsidRDefault="00FF3681" w:rsidP="00FF3681">
      <w:pPr>
        <w:autoSpaceDE w:val="0"/>
        <w:autoSpaceDN w:val="0"/>
        <w:adjustRightInd w:val="0"/>
        <w:rPr>
          <w:rFonts w:ascii="Arial" w:hAnsi="Arial" w:cs="Arial"/>
          <w:b/>
          <w:sz w:val="24"/>
          <w:szCs w:val="24"/>
          <w:u w:val="single"/>
        </w:rPr>
      </w:pPr>
      <w:r w:rsidRPr="00D3557E">
        <w:rPr>
          <w:rFonts w:ascii="Arial" w:hAnsi="Arial" w:cs="Arial"/>
          <w:sz w:val="24"/>
          <w:szCs w:val="24"/>
        </w:rPr>
        <w:t xml:space="preserve">D.  </w:t>
      </w:r>
      <w:r w:rsidRPr="00D3557E">
        <w:rPr>
          <w:rFonts w:ascii="Arial" w:hAnsi="Arial" w:cs="Arial"/>
          <w:b/>
          <w:sz w:val="24"/>
          <w:szCs w:val="24"/>
        </w:rPr>
        <w:t xml:space="preserve">Additional Regulations for operation under </w:t>
      </w:r>
      <w:r w:rsidRPr="00D3557E">
        <w:rPr>
          <w:rFonts w:ascii="Arial" w:hAnsi="Arial" w:cs="Arial"/>
          <w:b/>
          <w:sz w:val="24"/>
          <w:szCs w:val="24"/>
          <w:u w:val="single"/>
        </w:rPr>
        <w:t>FAA 14 CFR 107.29 Daylight Operation COA.</w:t>
      </w:r>
    </w:p>
    <w:p w:rsidR="00FF3681" w:rsidRPr="00D3557E" w:rsidRDefault="00FF3681" w:rsidP="00FF3681">
      <w:pPr>
        <w:autoSpaceDE w:val="0"/>
        <w:autoSpaceDN w:val="0"/>
        <w:adjustRightInd w:val="0"/>
        <w:rPr>
          <w:rFonts w:ascii="Arial" w:hAnsi="Arial" w:cs="Arial"/>
          <w:b/>
          <w:sz w:val="24"/>
          <w:szCs w:val="24"/>
          <w:u w:val="single"/>
        </w:rPr>
      </w:pPr>
    </w:p>
    <w:p w:rsidR="00FF3681" w:rsidRPr="00D3557E" w:rsidRDefault="00FF3681" w:rsidP="00FF3681">
      <w:pPr>
        <w:rPr>
          <w:rFonts w:ascii="Arial" w:hAnsi="Arial" w:cs="Arial"/>
          <w:b/>
          <w:i/>
          <w:sz w:val="24"/>
          <w:szCs w:val="24"/>
          <w:u w:val="single"/>
        </w:rPr>
      </w:pPr>
      <w:r w:rsidRPr="00D3557E">
        <w:rPr>
          <w:rFonts w:ascii="Arial" w:hAnsi="Arial" w:cs="Arial"/>
          <w:b/>
          <w:i/>
          <w:sz w:val="24"/>
          <w:szCs w:val="24"/>
          <w:u w:val="single"/>
        </w:rPr>
        <w:t xml:space="preserve">-Altitude &amp; Distance: </w:t>
      </w:r>
    </w:p>
    <w:p w:rsidR="00FF3681" w:rsidRPr="00D3557E" w:rsidRDefault="00FF3681" w:rsidP="00FF3681">
      <w:pPr>
        <w:rPr>
          <w:rFonts w:ascii="Arial" w:hAnsi="Arial" w:cs="Arial"/>
          <w:sz w:val="24"/>
          <w:szCs w:val="24"/>
        </w:rPr>
      </w:pPr>
      <w:r w:rsidRPr="00D3557E">
        <w:rPr>
          <w:rFonts w:ascii="Arial" w:hAnsi="Arial" w:cs="Arial"/>
          <w:sz w:val="24"/>
          <w:szCs w:val="24"/>
        </w:rPr>
        <w:t xml:space="preserve">  1.  The Maximum flight (deck) altitude will be 200 feet AGL</w:t>
      </w:r>
    </w:p>
    <w:p w:rsidR="00FF3681" w:rsidRPr="00D3557E" w:rsidRDefault="00FF3681" w:rsidP="00FF3681">
      <w:pPr>
        <w:rPr>
          <w:rFonts w:ascii="Arial" w:hAnsi="Arial" w:cs="Arial"/>
          <w:sz w:val="24"/>
          <w:szCs w:val="24"/>
        </w:rPr>
      </w:pPr>
      <w:r w:rsidRPr="00D3557E">
        <w:rPr>
          <w:rFonts w:ascii="Arial" w:hAnsi="Arial" w:cs="Arial"/>
          <w:sz w:val="24"/>
          <w:szCs w:val="24"/>
        </w:rPr>
        <w:t xml:space="preserve">  2.  Distance of Operation will not exceed 300 ft.</w:t>
      </w:r>
    </w:p>
    <w:p w:rsidR="00FF3681" w:rsidRPr="00D3557E" w:rsidRDefault="00FF3681" w:rsidP="00FF3681">
      <w:pPr>
        <w:rPr>
          <w:rFonts w:ascii="Arial" w:hAnsi="Arial" w:cs="Arial"/>
          <w:sz w:val="24"/>
          <w:szCs w:val="24"/>
        </w:rPr>
      </w:pPr>
      <w:r w:rsidRPr="00D3557E">
        <w:rPr>
          <w:rFonts w:ascii="Arial" w:hAnsi="Arial" w:cs="Arial"/>
          <w:b/>
          <w:i/>
          <w:sz w:val="24"/>
          <w:szCs w:val="24"/>
          <w:u w:val="single"/>
        </w:rPr>
        <w:t>-Operations</w:t>
      </w:r>
      <w:r w:rsidRPr="00D3557E">
        <w:rPr>
          <w:rFonts w:ascii="Arial" w:hAnsi="Arial" w:cs="Arial"/>
          <w:sz w:val="24"/>
          <w:szCs w:val="24"/>
        </w:rPr>
        <w:t>: All operations will be conducted by a Remote Pilot in Command (PIC) and a Visual Observer</w:t>
      </w:r>
    </w:p>
    <w:p w:rsidR="00FF3681" w:rsidRPr="00D3557E" w:rsidRDefault="00FF3681" w:rsidP="00FF3681">
      <w:pPr>
        <w:rPr>
          <w:rFonts w:ascii="Arial" w:hAnsi="Arial" w:cs="Arial"/>
          <w:sz w:val="24"/>
          <w:szCs w:val="24"/>
        </w:rPr>
      </w:pPr>
      <w:r w:rsidRPr="00D3557E">
        <w:rPr>
          <w:rFonts w:ascii="Arial" w:hAnsi="Arial" w:cs="Arial"/>
          <w:sz w:val="24"/>
          <w:szCs w:val="24"/>
        </w:rPr>
        <w:t xml:space="preserve">  1. The PIC will be FAA 107A Certified</w:t>
      </w:r>
    </w:p>
    <w:p w:rsidR="00FF3681" w:rsidRPr="00D3557E" w:rsidRDefault="00FF3681" w:rsidP="00FF3681">
      <w:pPr>
        <w:rPr>
          <w:rFonts w:ascii="Arial" w:hAnsi="Arial" w:cs="Arial"/>
          <w:sz w:val="24"/>
          <w:szCs w:val="24"/>
        </w:rPr>
      </w:pPr>
      <w:r w:rsidRPr="00D3557E">
        <w:rPr>
          <w:rFonts w:ascii="Arial" w:hAnsi="Arial" w:cs="Arial"/>
          <w:sz w:val="24"/>
          <w:szCs w:val="24"/>
        </w:rPr>
        <w:lastRenderedPageBreak/>
        <w:t xml:space="preserve">  2. The PIC and Visual Observer must be able to be in visual and verbal communication</w:t>
      </w:r>
      <w:r w:rsidRPr="00D3557E">
        <w:rPr>
          <w:rFonts w:ascii="Arial" w:hAnsi="Arial" w:cs="Arial"/>
          <w:b/>
          <w:sz w:val="24"/>
          <w:szCs w:val="24"/>
        </w:rPr>
        <w:t xml:space="preserve"> </w:t>
      </w:r>
      <w:r w:rsidRPr="00D3557E">
        <w:rPr>
          <w:rFonts w:ascii="Arial" w:hAnsi="Arial" w:cs="Arial"/>
          <w:b/>
          <w:sz w:val="24"/>
          <w:szCs w:val="24"/>
          <w:u w:val="single"/>
        </w:rPr>
        <w:t>without</w:t>
      </w:r>
      <w:r w:rsidRPr="00D3557E">
        <w:rPr>
          <w:rFonts w:ascii="Arial" w:hAnsi="Arial" w:cs="Arial"/>
          <w:sz w:val="24"/>
          <w:szCs w:val="24"/>
        </w:rPr>
        <w:t xml:space="preserve"> the use of a radio or cellphone at all times.</w:t>
      </w:r>
    </w:p>
    <w:p w:rsidR="00FF3681" w:rsidRPr="00D3557E" w:rsidRDefault="00FF3681" w:rsidP="00FF3681">
      <w:pPr>
        <w:rPr>
          <w:rFonts w:ascii="Arial" w:hAnsi="Arial" w:cs="Arial"/>
          <w:b/>
          <w:i/>
          <w:sz w:val="24"/>
          <w:szCs w:val="24"/>
          <w:u w:val="single"/>
        </w:rPr>
      </w:pPr>
      <w:r w:rsidRPr="00D3557E">
        <w:rPr>
          <w:rFonts w:ascii="Arial" w:hAnsi="Arial" w:cs="Arial"/>
          <w:b/>
          <w:i/>
          <w:sz w:val="24"/>
          <w:szCs w:val="24"/>
          <w:u w:val="single"/>
        </w:rPr>
        <w:t xml:space="preserve">-Aircraft and Scene Lighting: </w:t>
      </w:r>
    </w:p>
    <w:p w:rsidR="00FF3681" w:rsidRPr="00D3557E" w:rsidRDefault="00FF3681" w:rsidP="00FF3681">
      <w:pPr>
        <w:rPr>
          <w:rFonts w:ascii="Arial" w:hAnsi="Arial" w:cs="Arial"/>
          <w:sz w:val="24"/>
          <w:szCs w:val="24"/>
        </w:rPr>
      </w:pPr>
      <w:r w:rsidRPr="00D3557E">
        <w:rPr>
          <w:rFonts w:ascii="Arial" w:hAnsi="Arial" w:cs="Arial"/>
          <w:sz w:val="24"/>
          <w:szCs w:val="24"/>
        </w:rPr>
        <w:t xml:space="preserve">  1.  Anti-Collision Lights (Red &amp; Green) with a 3 SM Visibility will be used on the aircraft.</w:t>
      </w:r>
    </w:p>
    <w:p w:rsidR="00FF3681" w:rsidRPr="00D3557E" w:rsidRDefault="00FF3681" w:rsidP="00FF3681">
      <w:pPr>
        <w:rPr>
          <w:rFonts w:ascii="Arial" w:hAnsi="Arial" w:cs="Arial"/>
          <w:sz w:val="24"/>
          <w:szCs w:val="24"/>
        </w:rPr>
      </w:pPr>
      <w:r w:rsidRPr="00D3557E">
        <w:rPr>
          <w:rFonts w:ascii="Arial" w:hAnsi="Arial" w:cs="Arial"/>
          <w:sz w:val="24"/>
          <w:szCs w:val="24"/>
        </w:rPr>
        <w:t xml:space="preserve">  2.  The aircraft will also be equipped with </w:t>
      </w:r>
      <w:proofErr w:type="spellStart"/>
      <w:r w:rsidRPr="00D3557E">
        <w:rPr>
          <w:rFonts w:ascii="Arial" w:hAnsi="Arial" w:cs="Arial"/>
          <w:sz w:val="24"/>
          <w:szCs w:val="24"/>
        </w:rPr>
        <w:t>Strobon</w:t>
      </w:r>
      <w:proofErr w:type="spellEnd"/>
      <w:r w:rsidRPr="00D3557E">
        <w:rPr>
          <w:rFonts w:ascii="Arial" w:hAnsi="Arial" w:cs="Arial"/>
          <w:sz w:val="24"/>
          <w:szCs w:val="24"/>
        </w:rPr>
        <w:t xml:space="preserve"> Cree LED Anti-Collision Lights</w:t>
      </w:r>
    </w:p>
    <w:p w:rsidR="00FF3681" w:rsidRPr="00D3557E" w:rsidRDefault="00FF3681" w:rsidP="00FF3681">
      <w:pPr>
        <w:rPr>
          <w:rFonts w:ascii="Arial" w:hAnsi="Arial" w:cs="Arial"/>
          <w:sz w:val="24"/>
          <w:szCs w:val="24"/>
        </w:rPr>
      </w:pPr>
      <w:r w:rsidRPr="00D3557E">
        <w:rPr>
          <w:rFonts w:ascii="Arial" w:hAnsi="Arial" w:cs="Arial"/>
          <w:sz w:val="24"/>
          <w:szCs w:val="24"/>
        </w:rPr>
        <w:t xml:space="preserve">  3.  Surface Area of the operations will be as well-lit as possible.</w:t>
      </w:r>
    </w:p>
    <w:p w:rsidR="00FF3681" w:rsidRPr="00D3557E" w:rsidRDefault="00FF3681" w:rsidP="00FF3681">
      <w:pPr>
        <w:rPr>
          <w:rFonts w:ascii="Arial" w:hAnsi="Arial" w:cs="Arial"/>
          <w:b/>
          <w:i/>
          <w:sz w:val="24"/>
          <w:szCs w:val="24"/>
          <w:u w:val="single"/>
        </w:rPr>
      </w:pPr>
      <w:r w:rsidRPr="00D3557E">
        <w:rPr>
          <w:rFonts w:ascii="Arial" w:hAnsi="Arial" w:cs="Arial"/>
          <w:b/>
          <w:i/>
          <w:sz w:val="24"/>
          <w:szCs w:val="24"/>
          <w:u w:val="single"/>
        </w:rPr>
        <w:t xml:space="preserve">- Pre-Flight Operations: </w:t>
      </w:r>
    </w:p>
    <w:p w:rsidR="00FF3681" w:rsidRPr="00D3557E" w:rsidRDefault="00FF3681" w:rsidP="00FF3681">
      <w:pPr>
        <w:rPr>
          <w:rFonts w:ascii="Arial" w:hAnsi="Arial" w:cs="Arial"/>
          <w:sz w:val="24"/>
          <w:szCs w:val="24"/>
        </w:rPr>
      </w:pPr>
      <w:r w:rsidRPr="00D3557E">
        <w:rPr>
          <w:rFonts w:ascii="Arial" w:hAnsi="Arial" w:cs="Arial"/>
          <w:sz w:val="24"/>
          <w:szCs w:val="24"/>
        </w:rPr>
        <w:t xml:space="preserve">  1.  PIC and Visual Observer will walk the area of the planned operation to look for any obstructions.</w:t>
      </w:r>
    </w:p>
    <w:p w:rsidR="00FF3681" w:rsidRPr="00D3557E" w:rsidRDefault="00FF3681" w:rsidP="00FF3681">
      <w:pPr>
        <w:rPr>
          <w:rFonts w:ascii="Arial" w:hAnsi="Arial" w:cs="Arial"/>
          <w:sz w:val="24"/>
          <w:szCs w:val="24"/>
        </w:rPr>
      </w:pPr>
      <w:r w:rsidRPr="00D3557E">
        <w:rPr>
          <w:rFonts w:ascii="Arial" w:hAnsi="Arial" w:cs="Arial"/>
          <w:sz w:val="24"/>
          <w:szCs w:val="24"/>
        </w:rPr>
        <w:t xml:space="preserve">  2.  Optimal Surface Area Lighting of the area of operation will be used.</w:t>
      </w:r>
    </w:p>
    <w:p w:rsidR="00FF3681" w:rsidRPr="00D3557E" w:rsidRDefault="00FF3681" w:rsidP="00FF3681">
      <w:pPr>
        <w:rPr>
          <w:rFonts w:ascii="Arial" w:hAnsi="Arial" w:cs="Arial"/>
          <w:b/>
          <w:i/>
          <w:sz w:val="24"/>
          <w:szCs w:val="24"/>
          <w:u w:val="single"/>
        </w:rPr>
      </w:pPr>
      <w:r w:rsidRPr="00D3557E">
        <w:rPr>
          <w:rFonts w:ascii="Arial" w:hAnsi="Arial" w:cs="Arial"/>
          <w:b/>
          <w:i/>
          <w:sz w:val="24"/>
          <w:szCs w:val="24"/>
          <w:u w:val="single"/>
        </w:rPr>
        <w:t>Operation Requirements:</w:t>
      </w:r>
    </w:p>
    <w:p w:rsidR="00FF3681" w:rsidRPr="00D3557E" w:rsidRDefault="00FF3681" w:rsidP="00FF3681">
      <w:pPr>
        <w:numPr>
          <w:ilvl w:val="0"/>
          <w:numId w:val="29"/>
        </w:numPr>
        <w:contextualSpacing/>
        <w:rPr>
          <w:rFonts w:ascii="Arial" w:hAnsi="Arial" w:cs="Arial"/>
          <w:sz w:val="24"/>
          <w:szCs w:val="24"/>
        </w:rPr>
      </w:pPr>
      <w:r w:rsidRPr="00D3557E">
        <w:rPr>
          <w:rFonts w:ascii="Arial" w:hAnsi="Arial" w:cs="Arial"/>
          <w:sz w:val="24"/>
          <w:szCs w:val="24"/>
        </w:rPr>
        <w:t xml:space="preserve"> Maximum altitude will be set in flight controls.</w:t>
      </w:r>
    </w:p>
    <w:p w:rsidR="00FF3681" w:rsidRPr="00D3557E" w:rsidRDefault="00FF3681" w:rsidP="00FF3681">
      <w:pPr>
        <w:numPr>
          <w:ilvl w:val="0"/>
          <w:numId w:val="29"/>
        </w:numPr>
        <w:contextualSpacing/>
        <w:rPr>
          <w:rFonts w:ascii="Arial" w:hAnsi="Arial" w:cs="Arial"/>
          <w:sz w:val="24"/>
          <w:szCs w:val="24"/>
        </w:rPr>
      </w:pPr>
      <w:r w:rsidRPr="00D3557E">
        <w:rPr>
          <w:rFonts w:ascii="Arial" w:hAnsi="Arial" w:cs="Arial"/>
          <w:sz w:val="24"/>
          <w:szCs w:val="24"/>
        </w:rPr>
        <w:t>Visual line of site will be maintained at all times.</w:t>
      </w:r>
    </w:p>
    <w:p w:rsidR="00FF3681" w:rsidRPr="00D3557E" w:rsidRDefault="00FF3681" w:rsidP="00FF3681">
      <w:pPr>
        <w:numPr>
          <w:ilvl w:val="0"/>
          <w:numId w:val="29"/>
        </w:numPr>
        <w:contextualSpacing/>
        <w:rPr>
          <w:rFonts w:ascii="Arial" w:hAnsi="Arial" w:cs="Arial"/>
          <w:sz w:val="24"/>
          <w:szCs w:val="24"/>
        </w:rPr>
      </w:pPr>
      <w:r w:rsidRPr="00D3557E">
        <w:rPr>
          <w:rFonts w:ascii="Arial" w:hAnsi="Arial" w:cs="Arial"/>
          <w:sz w:val="24"/>
          <w:szCs w:val="24"/>
        </w:rPr>
        <w:t>In the event the PIC or Visual Observer loose site of the aircraft for more than 10 seconds, immediate Return to Home (RTH) Procedures  will be initiated</w:t>
      </w:r>
    </w:p>
    <w:p w:rsidR="00FF3681" w:rsidRPr="00D3557E" w:rsidRDefault="00FF3681" w:rsidP="00FF3681">
      <w:pPr>
        <w:numPr>
          <w:ilvl w:val="0"/>
          <w:numId w:val="29"/>
        </w:numPr>
        <w:contextualSpacing/>
        <w:rPr>
          <w:rFonts w:ascii="Arial" w:hAnsi="Arial" w:cs="Arial"/>
          <w:sz w:val="24"/>
          <w:szCs w:val="24"/>
        </w:rPr>
      </w:pPr>
      <w:r w:rsidRPr="00D3557E">
        <w:rPr>
          <w:rFonts w:ascii="Arial" w:hAnsi="Arial" w:cs="Arial"/>
          <w:sz w:val="24"/>
          <w:szCs w:val="24"/>
        </w:rPr>
        <w:t>If a manned aircraft entered the area the unmanned aircraft will immediately initiate Return to Home (RTH) procedures.</w:t>
      </w:r>
    </w:p>
    <w:p w:rsidR="00FF3681" w:rsidRPr="00D3557E" w:rsidRDefault="00FF3681" w:rsidP="00FF3681">
      <w:pPr>
        <w:numPr>
          <w:ilvl w:val="0"/>
          <w:numId w:val="29"/>
        </w:numPr>
        <w:contextualSpacing/>
        <w:rPr>
          <w:rFonts w:ascii="Arial" w:hAnsi="Arial" w:cs="Arial"/>
          <w:sz w:val="24"/>
          <w:szCs w:val="24"/>
        </w:rPr>
      </w:pPr>
      <w:r w:rsidRPr="00D3557E">
        <w:rPr>
          <w:rFonts w:ascii="Arial" w:hAnsi="Arial" w:cs="Arial"/>
          <w:sz w:val="24"/>
          <w:szCs w:val="24"/>
        </w:rPr>
        <w:t>If another unmanned aircraft (</w:t>
      </w:r>
      <w:proofErr w:type="spellStart"/>
      <w:r w:rsidRPr="00D3557E">
        <w:rPr>
          <w:rFonts w:ascii="Arial" w:hAnsi="Arial" w:cs="Arial"/>
          <w:sz w:val="24"/>
          <w:szCs w:val="24"/>
        </w:rPr>
        <w:t>sUAS</w:t>
      </w:r>
      <w:proofErr w:type="spellEnd"/>
      <w:r w:rsidRPr="00D3557E">
        <w:rPr>
          <w:rFonts w:ascii="Arial" w:hAnsi="Arial" w:cs="Arial"/>
          <w:sz w:val="24"/>
          <w:szCs w:val="24"/>
        </w:rPr>
        <w:t>) enters the area of operation the RPD aircraft will immediately initiate Return to Home (RTH) procedures.  Operation will resume once airspace is clear.</w:t>
      </w:r>
    </w:p>
    <w:p w:rsidR="00FF3681" w:rsidRPr="00D3557E" w:rsidRDefault="00FF3681" w:rsidP="00FF3681">
      <w:pPr>
        <w:autoSpaceDE w:val="0"/>
        <w:autoSpaceDN w:val="0"/>
        <w:adjustRightInd w:val="0"/>
        <w:rPr>
          <w:rFonts w:ascii="Arial" w:hAnsi="Arial" w:cs="Arial"/>
          <w:sz w:val="24"/>
          <w:szCs w:val="24"/>
        </w:rPr>
      </w:pPr>
    </w:p>
    <w:p w:rsidR="00FF3681" w:rsidRPr="00D3557E" w:rsidRDefault="00FF3681" w:rsidP="00FF3681">
      <w:pPr>
        <w:autoSpaceDE w:val="0"/>
        <w:autoSpaceDN w:val="0"/>
        <w:adjustRightInd w:val="0"/>
        <w:rPr>
          <w:rFonts w:ascii="Arial" w:hAnsi="Arial" w:cs="Arial"/>
          <w:sz w:val="24"/>
          <w:szCs w:val="24"/>
        </w:rPr>
      </w:pPr>
      <w:r w:rsidRPr="00D3557E">
        <w:rPr>
          <w:rFonts w:ascii="Arial" w:hAnsi="Arial" w:cs="Arial"/>
          <w:sz w:val="24"/>
          <w:szCs w:val="24"/>
        </w:rPr>
        <w:t xml:space="preserve">E.  </w:t>
      </w:r>
      <w:r w:rsidRPr="00D3557E">
        <w:rPr>
          <w:rFonts w:ascii="Arial" w:hAnsi="Arial" w:cs="Arial"/>
          <w:b/>
          <w:sz w:val="24"/>
          <w:szCs w:val="24"/>
        </w:rPr>
        <w:t>Additional</w:t>
      </w:r>
      <w:r w:rsidRPr="00D3557E">
        <w:rPr>
          <w:rFonts w:ascii="Arial" w:hAnsi="Arial" w:cs="Arial"/>
          <w:sz w:val="24"/>
          <w:szCs w:val="24"/>
        </w:rPr>
        <w:t xml:space="preserve"> </w:t>
      </w:r>
      <w:r w:rsidRPr="00D3557E">
        <w:rPr>
          <w:rFonts w:ascii="Arial" w:hAnsi="Arial" w:cs="Arial"/>
          <w:b/>
          <w:sz w:val="24"/>
          <w:szCs w:val="24"/>
        </w:rPr>
        <w:t>Risk Mitigations for Operation in Class D Airspace surrounding KRFD</w:t>
      </w:r>
      <w:r w:rsidRPr="00D3557E">
        <w:rPr>
          <w:rFonts w:ascii="Arial" w:hAnsi="Arial" w:cs="Arial"/>
          <w:sz w:val="24"/>
          <w:szCs w:val="24"/>
        </w:rPr>
        <w:t>:</w:t>
      </w:r>
    </w:p>
    <w:p w:rsidR="00FF3681" w:rsidRPr="00D3557E" w:rsidRDefault="00FF3681" w:rsidP="00FF3681">
      <w:pPr>
        <w:autoSpaceDE w:val="0"/>
        <w:autoSpaceDN w:val="0"/>
        <w:adjustRightInd w:val="0"/>
        <w:rPr>
          <w:rFonts w:ascii="Arial" w:hAnsi="Arial" w:cs="Arial"/>
          <w:sz w:val="24"/>
          <w:szCs w:val="24"/>
        </w:rPr>
      </w:pPr>
    </w:p>
    <w:p w:rsidR="00FF3681" w:rsidRPr="00D3557E" w:rsidRDefault="00FF3681" w:rsidP="00FF3681">
      <w:pPr>
        <w:pStyle w:val="ListParagraph"/>
        <w:numPr>
          <w:ilvl w:val="0"/>
          <w:numId w:val="33"/>
        </w:numPr>
        <w:autoSpaceDE w:val="0"/>
        <w:autoSpaceDN w:val="0"/>
        <w:adjustRightInd w:val="0"/>
        <w:spacing w:after="0" w:line="240" w:lineRule="auto"/>
        <w:rPr>
          <w:rFonts w:ascii="Arial" w:hAnsi="Arial" w:cs="Arial"/>
          <w:sz w:val="24"/>
          <w:szCs w:val="24"/>
        </w:rPr>
      </w:pPr>
      <w:r w:rsidRPr="00D3557E">
        <w:rPr>
          <w:rFonts w:ascii="Arial" w:hAnsi="Arial" w:cs="Arial"/>
          <w:sz w:val="24"/>
          <w:szCs w:val="24"/>
        </w:rPr>
        <w:t xml:space="preserve">Remote Pilot will carry a copy of the </w:t>
      </w:r>
      <w:proofErr w:type="spellStart"/>
      <w:r w:rsidRPr="00D3557E">
        <w:rPr>
          <w:rFonts w:ascii="Arial" w:hAnsi="Arial" w:cs="Arial"/>
          <w:sz w:val="24"/>
          <w:szCs w:val="24"/>
        </w:rPr>
        <w:t>sUAS</w:t>
      </w:r>
      <w:proofErr w:type="spellEnd"/>
      <w:r w:rsidRPr="00D3557E">
        <w:rPr>
          <w:rFonts w:ascii="Arial" w:hAnsi="Arial" w:cs="Arial"/>
          <w:sz w:val="24"/>
          <w:szCs w:val="24"/>
        </w:rPr>
        <w:t xml:space="preserve"> Facility Map and refer to it before each operation to ensure compliance with altitude restrictions for current area of operation.</w:t>
      </w:r>
    </w:p>
    <w:p w:rsidR="00FF3681" w:rsidRPr="00D3557E" w:rsidRDefault="00FF3681" w:rsidP="00FF3681">
      <w:pPr>
        <w:autoSpaceDE w:val="0"/>
        <w:autoSpaceDN w:val="0"/>
        <w:adjustRightInd w:val="0"/>
        <w:rPr>
          <w:rFonts w:ascii="Arial" w:hAnsi="Arial" w:cs="Arial"/>
          <w:sz w:val="24"/>
          <w:szCs w:val="24"/>
        </w:rPr>
      </w:pPr>
    </w:p>
    <w:p w:rsidR="00FF3681" w:rsidRPr="00D3557E" w:rsidRDefault="00FF3681" w:rsidP="00FF3681">
      <w:pPr>
        <w:pStyle w:val="ListParagraph"/>
        <w:numPr>
          <w:ilvl w:val="0"/>
          <w:numId w:val="33"/>
        </w:numPr>
        <w:autoSpaceDE w:val="0"/>
        <w:autoSpaceDN w:val="0"/>
        <w:adjustRightInd w:val="0"/>
        <w:spacing w:after="0" w:line="240" w:lineRule="auto"/>
        <w:rPr>
          <w:rFonts w:ascii="Arial" w:hAnsi="Arial" w:cs="Arial"/>
          <w:sz w:val="24"/>
          <w:szCs w:val="24"/>
        </w:rPr>
      </w:pPr>
      <w:r w:rsidRPr="00D3557E">
        <w:rPr>
          <w:rFonts w:ascii="Arial" w:hAnsi="Arial" w:cs="Arial"/>
          <w:sz w:val="24"/>
          <w:szCs w:val="24"/>
        </w:rPr>
        <w:t>Remote Pilot will additionally check an electronic source (</w:t>
      </w:r>
      <w:proofErr w:type="spellStart"/>
      <w:r w:rsidRPr="00D3557E">
        <w:rPr>
          <w:rFonts w:ascii="Arial" w:hAnsi="Arial" w:cs="Arial"/>
          <w:sz w:val="24"/>
          <w:szCs w:val="24"/>
        </w:rPr>
        <w:t>Airmap</w:t>
      </w:r>
      <w:proofErr w:type="spellEnd"/>
      <w:r w:rsidRPr="00D3557E">
        <w:rPr>
          <w:rFonts w:ascii="Arial" w:hAnsi="Arial" w:cs="Arial"/>
          <w:sz w:val="24"/>
          <w:szCs w:val="24"/>
        </w:rPr>
        <w:t xml:space="preserve"> or alternative) to further confirm altitude restrictions for current area of operation.</w:t>
      </w:r>
    </w:p>
    <w:p w:rsidR="00FF3681" w:rsidRPr="00D3557E" w:rsidRDefault="00FF3681" w:rsidP="00FF3681">
      <w:pPr>
        <w:autoSpaceDE w:val="0"/>
        <w:autoSpaceDN w:val="0"/>
        <w:adjustRightInd w:val="0"/>
        <w:rPr>
          <w:rFonts w:ascii="Arial" w:hAnsi="Arial" w:cs="Arial"/>
          <w:sz w:val="24"/>
          <w:szCs w:val="24"/>
        </w:rPr>
      </w:pPr>
    </w:p>
    <w:p w:rsidR="00FF3681" w:rsidRPr="00D3557E" w:rsidRDefault="00FF3681" w:rsidP="00FF3681">
      <w:pPr>
        <w:pStyle w:val="ListParagraph"/>
        <w:numPr>
          <w:ilvl w:val="0"/>
          <w:numId w:val="33"/>
        </w:numPr>
        <w:autoSpaceDE w:val="0"/>
        <w:autoSpaceDN w:val="0"/>
        <w:adjustRightInd w:val="0"/>
        <w:spacing w:after="0" w:line="240" w:lineRule="auto"/>
        <w:rPr>
          <w:rFonts w:ascii="Arial" w:hAnsi="Arial" w:cs="Arial"/>
          <w:sz w:val="24"/>
          <w:szCs w:val="24"/>
        </w:rPr>
      </w:pPr>
      <w:r w:rsidRPr="00D3557E">
        <w:rPr>
          <w:rFonts w:ascii="Arial" w:hAnsi="Arial" w:cs="Arial"/>
          <w:sz w:val="24"/>
          <w:szCs w:val="24"/>
        </w:rPr>
        <w:t>Maximum altitude will be set in the control application to ensure that the flight cannot unintentionally exceed the AGL altitude limitation for that specific area of operation.</w:t>
      </w:r>
    </w:p>
    <w:p w:rsidR="00FF3681" w:rsidRPr="00D3557E" w:rsidRDefault="00FF3681" w:rsidP="00FF3681">
      <w:pPr>
        <w:autoSpaceDE w:val="0"/>
        <w:autoSpaceDN w:val="0"/>
        <w:adjustRightInd w:val="0"/>
        <w:rPr>
          <w:rFonts w:ascii="Arial" w:hAnsi="Arial" w:cs="Arial"/>
          <w:sz w:val="24"/>
          <w:szCs w:val="24"/>
        </w:rPr>
      </w:pPr>
    </w:p>
    <w:p w:rsidR="00FF3681" w:rsidRPr="00D3557E" w:rsidRDefault="00FF3681" w:rsidP="00FF3681">
      <w:pPr>
        <w:pStyle w:val="ListParagraph"/>
        <w:numPr>
          <w:ilvl w:val="0"/>
          <w:numId w:val="33"/>
        </w:numPr>
        <w:autoSpaceDE w:val="0"/>
        <w:autoSpaceDN w:val="0"/>
        <w:adjustRightInd w:val="0"/>
        <w:spacing w:after="0" w:line="240" w:lineRule="auto"/>
        <w:rPr>
          <w:rFonts w:ascii="Arial" w:hAnsi="Arial" w:cs="Arial"/>
          <w:sz w:val="24"/>
          <w:szCs w:val="24"/>
        </w:rPr>
      </w:pPr>
      <w:r w:rsidRPr="00D3557E">
        <w:rPr>
          <w:rFonts w:ascii="Arial" w:hAnsi="Arial" w:cs="Arial"/>
          <w:sz w:val="24"/>
          <w:szCs w:val="24"/>
        </w:rPr>
        <w:t xml:space="preserve">Distance of the </w:t>
      </w:r>
      <w:proofErr w:type="spellStart"/>
      <w:r w:rsidRPr="00D3557E">
        <w:rPr>
          <w:rFonts w:ascii="Arial" w:hAnsi="Arial" w:cs="Arial"/>
          <w:sz w:val="24"/>
          <w:szCs w:val="24"/>
        </w:rPr>
        <w:t>sUAS</w:t>
      </w:r>
      <w:proofErr w:type="spellEnd"/>
      <w:r w:rsidRPr="00D3557E">
        <w:rPr>
          <w:rFonts w:ascii="Arial" w:hAnsi="Arial" w:cs="Arial"/>
          <w:sz w:val="24"/>
          <w:szCs w:val="24"/>
        </w:rPr>
        <w:t xml:space="preserve"> from the Remote PIC will be set in the control application and limited to 300 feet.  By limiting the operating range of the </w:t>
      </w:r>
      <w:proofErr w:type="spellStart"/>
      <w:r w:rsidRPr="00D3557E">
        <w:rPr>
          <w:rFonts w:ascii="Arial" w:hAnsi="Arial" w:cs="Arial"/>
          <w:sz w:val="24"/>
          <w:szCs w:val="24"/>
        </w:rPr>
        <w:t>sUAS</w:t>
      </w:r>
      <w:proofErr w:type="spellEnd"/>
      <w:r w:rsidRPr="00D3557E">
        <w:rPr>
          <w:rFonts w:ascii="Arial" w:hAnsi="Arial" w:cs="Arial"/>
          <w:sz w:val="24"/>
          <w:szCs w:val="24"/>
        </w:rPr>
        <w:t xml:space="preserve">, the amount </w:t>
      </w:r>
      <w:r w:rsidRPr="00D3557E">
        <w:rPr>
          <w:rFonts w:ascii="Arial" w:hAnsi="Arial" w:cs="Arial"/>
          <w:sz w:val="24"/>
          <w:szCs w:val="24"/>
        </w:rPr>
        <w:lastRenderedPageBreak/>
        <w:t>of airspace that needs to be monitored by the Remote PIC for possible manned aircraft will be reduced accordingly and the entire area of operation can be monitored more closely.</w:t>
      </w:r>
    </w:p>
    <w:p w:rsidR="00FF3681" w:rsidRPr="00D3557E" w:rsidRDefault="00FF3681" w:rsidP="00FF3681">
      <w:pPr>
        <w:autoSpaceDE w:val="0"/>
        <w:autoSpaceDN w:val="0"/>
        <w:adjustRightInd w:val="0"/>
        <w:rPr>
          <w:rFonts w:ascii="Arial" w:hAnsi="Arial" w:cs="Arial"/>
          <w:sz w:val="24"/>
          <w:szCs w:val="24"/>
        </w:rPr>
      </w:pPr>
    </w:p>
    <w:p w:rsidR="00FF3681" w:rsidRPr="00D3557E" w:rsidRDefault="00FF3681" w:rsidP="00FF3681">
      <w:pPr>
        <w:pStyle w:val="ListParagraph"/>
        <w:numPr>
          <w:ilvl w:val="0"/>
          <w:numId w:val="33"/>
        </w:numPr>
        <w:autoSpaceDE w:val="0"/>
        <w:autoSpaceDN w:val="0"/>
        <w:adjustRightInd w:val="0"/>
        <w:spacing w:after="0" w:line="240" w:lineRule="auto"/>
        <w:rPr>
          <w:rFonts w:ascii="Arial" w:hAnsi="Arial" w:cs="Arial"/>
          <w:sz w:val="24"/>
          <w:szCs w:val="24"/>
        </w:rPr>
      </w:pPr>
      <w:r w:rsidRPr="00D3557E">
        <w:rPr>
          <w:rFonts w:ascii="Arial" w:hAnsi="Arial" w:cs="Arial"/>
          <w:sz w:val="24"/>
          <w:szCs w:val="24"/>
        </w:rPr>
        <w:t xml:space="preserve">The DJI Inspire/1 and DJI Phantom used for these operations both implement geo-fencing that will further ensure that the </w:t>
      </w:r>
      <w:proofErr w:type="spellStart"/>
      <w:r w:rsidRPr="00D3557E">
        <w:rPr>
          <w:rFonts w:ascii="Arial" w:hAnsi="Arial" w:cs="Arial"/>
          <w:sz w:val="24"/>
          <w:szCs w:val="24"/>
        </w:rPr>
        <w:t>sUAS</w:t>
      </w:r>
      <w:proofErr w:type="spellEnd"/>
      <w:r w:rsidRPr="00D3557E">
        <w:rPr>
          <w:rFonts w:ascii="Arial" w:hAnsi="Arial" w:cs="Arial"/>
          <w:sz w:val="24"/>
          <w:szCs w:val="24"/>
        </w:rPr>
        <w:t xml:space="preserve"> does not encroach beyond the requested operating area.</w:t>
      </w:r>
    </w:p>
    <w:p w:rsidR="00FF3681" w:rsidRPr="00D3557E" w:rsidRDefault="00FF3681" w:rsidP="00FF3681">
      <w:pPr>
        <w:autoSpaceDE w:val="0"/>
        <w:autoSpaceDN w:val="0"/>
        <w:adjustRightInd w:val="0"/>
        <w:rPr>
          <w:rFonts w:ascii="Arial" w:hAnsi="Arial" w:cs="Arial"/>
          <w:sz w:val="24"/>
          <w:szCs w:val="24"/>
        </w:rPr>
      </w:pPr>
    </w:p>
    <w:p w:rsidR="00FF3681" w:rsidRPr="00D3557E" w:rsidRDefault="00FF3681" w:rsidP="00FF3681">
      <w:pPr>
        <w:pStyle w:val="ListParagraph"/>
        <w:numPr>
          <w:ilvl w:val="0"/>
          <w:numId w:val="33"/>
        </w:numPr>
        <w:autoSpaceDE w:val="0"/>
        <w:autoSpaceDN w:val="0"/>
        <w:adjustRightInd w:val="0"/>
        <w:spacing w:after="0" w:line="240" w:lineRule="auto"/>
        <w:rPr>
          <w:rFonts w:ascii="Arial" w:hAnsi="Arial" w:cs="Arial"/>
          <w:sz w:val="24"/>
          <w:szCs w:val="24"/>
        </w:rPr>
      </w:pPr>
      <w:r w:rsidRPr="00D3557E">
        <w:rPr>
          <w:rFonts w:ascii="Arial" w:hAnsi="Arial" w:cs="Arial"/>
          <w:sz w:val="24"/>
          <w:szCs w:val="24"/>
        </w:rPr>
        <w:t xml:space="preserve">In the event that a manned aircraft enters the area of the operation, the Remote PIC will land the </w:t>
      </w:r>
      <w:proofErr w:type="spellStart"/>
      <w:r w:rsidRPr="00D3557E">
        <w:rPr>
          <w:rFonts w:ascii="Arial" w:hAnsi="Arial" w:cs="Arial"/>
          <w:sz w:val="24"/>
          <w:szCs w:val="24"/>
        </w:rPr>
        <w:t>sUAS</w:t>
      </w:r>
      <w:proofErr w:type="spellEnd"/>
      <w:r w:rsidRPr="00D3557E">
        <w:rPr>
          <w:rFonts w:ascii="Arial" w:hAnsi="Arial" w:cs="Arial"/>
          <w:sz w:val="24"/>
          <w:szCs w:val="24"/>
        </w:rPr>
        <w:t xml:space="preserve"> immediately at the closest safe location, which will typically be immediately below the current flight location.  The Remote PIC will have discretion to land at an alternate location if in their judgement this provides the best option for avoiding the manned aircraft.</w:t>
      </w:r>
    </w:p>
    <w:p w:rsidR="00FF3681" w:rsidRPr="00D3557E" w:rsidRDefault="00FF3681" w:rsidP="00FF3681">
      <w:pPr>
        <w:autoSpaceDE w:val="0"/>
        <w:autoSpaceDN w:val="0"/>
        <w:adjustRightInd w:val="0"/>
        <w:rPr>
          <w:rFonts w:ascii="Arial" w:hAnsi="Arial" w:cs="Arial"/>
          <w:sz w:val="24"/>
          <w:szCs w:val="24"/>
        </w:rPr>
      </w:pPr>
    </w:p>
    <w:p w:rsidR="00FF3681" w:rsidRPr="00D3557E" w:rsidRDefault="00FF3681" w:rsidP="00FF3681">
      <w:pPr>
        <w:autoSpaceDE w:val="0"/>
        <w:autoSpaceDN w:val="0"/>
        <w:adjustRightInd w:val="0"/>
        <w:rPr>
          <w:rFonts w:ascii="Arial" w:hAnsi="Arial" w:cs="Arial"/>
          <w:sz w:val="24"/>
          <w:szCs w:val="24"/>
        </w:rPr>
      </w:pPr>
    </w:p>
    <w:p w:rsidR="00FF3681" w:rsidRPr="00D3557E" w:rsidRDefault="00FF3681" w:rsidP="00FF3681">
      <w:pPr>
        <w:autoSpaceDE w:val="0"/>
        <w:autoSpaceDN w:val="0"/>
        <w:adjustRightInd w:val="0"/>
        <w:rPr>
          <w:rFonts w:ascii="Arial" w:hAnsi="Arial" w:cs="Arial"/>
          <w:sz w:val="24"/>
          <w:szCs w:val="24"/>
        </w:rPr>
      </w:pPr>
      <w:r w:rsidRPr="00D3557E">
        <w:rPr>
          <w:rFonts w:ascii="Arial" w:hAnsi="Arial" w:cs="Arial"/>
          <w:sz w:val="24"/>
          <w:szCs w:val="24"/>
        </w:rPr>
        <w:t xml:space="preserve">F.  </w:t>
      </w:r>
      <w:r w:rsidRPr="00D3557E">
        <w:rPr>
          <w:rFonts w:ascii="Arial" w:hAnsi="Arial" w:cs="Arial"/>
          <w:b/>
          <w:iCs/>
          <w:sz w:val="24"/>
          <w:szCs w:val="24"/>
        </w:rPr>
        <w:t>Aircraft Maintenance</w:t>
      </w:r>
      <w:r w:rsidRPr="00D3557E">
        <w:rPr>
          <w:rFonts w:ascii="Arial" w:hAnsi="Arial" w:cs="Arial"/>
          <w:iCs/>
          <w:sz w:val="24"/>
          <w:szCs w:val="24"/>
        </w:rPr>
        <w:t>:</w:t>
      </w:r>
      <w:r w:rsidRPr="00D3557E">
        <w:rPr>
          <w:rFonts w:ascii="Arial" w:hAnsi="Arial" w:cs="Arial"/>
          <w:i/>
          <w:iCs/>
          <w:sz w:val="24"/>
          <w:szCs w:val="24"/>
        </w:rPr>
        <w:t xml:space="preserve"> </w:t>
      </w:r>
      <w:r w:rsidRPr="00D3557E">
        <w:rPr>
          <w:rFonts w:ascii="Arial" w:hAnsi="Arial" w:cs="Arial"/>
          <w:sz w:val="24"/>
          <w:szCs w:val="24"/>
        </w:rPr>
        <w:t>Any UAS utilized by the department must be properly maintained.</w:t>
      </w:r>
    </w:p>
    <w:p w:rsidR="00FF3681" w:rsidRPr="00D3557E" w:rsidRDefault="00FF3681" w:rsidP="00FF3681">
      <w:pPr>
        <w:autoSpaceDE w:val="0"/>
        <w:autoSpaceDN w:val="0"/>
        <w:adjustRightInd w:val="0"/>
        <w:rPr>
          <w:rFonts w:ascii="Arial" w:hAnsi="Arial" w:cs="Arial"/>
          <w:sz w:val="24"/>
          <w:szCs w:val="24"/>
        </w:rPr>
      </w:pPr>
    </w:p>
    <w:p w:rsidR="00FF3681" w:rsidRPr="00D3557E" w:rsidRDefault="00FF3681" w:rsidP="00FF3681">
      <w:pPr>
        <w:pStyle w:val="ListParagraph"/>
        <w:numPr>
          <w:ilvl w:val="1"/>
          <w:numId w:val="21"/>
        </w:numPr>
        <w:autoSpaceDE w:val="0"/>
        <w:autoSpaceDN w:val="0"/>
        <w:adjustRightInd w:val="0"/>
        <w:spacing w:after="0" w:line="240" w:lineRule="auto"/>
        <w:ind w:left="1080"/>
        <w:rPr>
          <w:rFonts w:ascii="Arial" w:hAnsi="Arial" w:cs="Arial"/>
          <w:sz w:val="24"/>
          <w:szCs w:val="24"/>
        </w:rPr>
      </w:pPr>
      <w:proofErr w:type="spellStart"/>
      <w:proofErr w:type="gramStart"/>
      <w:r w:rsidRPr="00D3557E">
        <w:rPr>
          <w:rFonts w:ascii="Arial" w:hAnsi="Arial" w:cs="Arial"/>
          <w:sz w:val="24"/>
          <w:szCs w:val="24"/>
        </w:rPr>
        <w:t>sUAS</w:t>
      </w:r>
      <w:proofErr w:type="spellEnd"/>
      <w:proofErr w:type="gramEnd"/>
      <w:r w:rsidRPr="00D3557E">
        <w:rPr>
          <w:rFonts w:ascii="Arial" w:hAnsi="Arial" w:cs="Arial"/>
          <w:sz w:val="24"/>
          <w:szCs w:val="24"/>
        </w:rPr>
        <w:t xml:space="preserve"> maintenance logs will be kept with each aircraft.</w:t>
      </w:r>
    </w:p>
    <w:p w:rsidR="00FF3681" w:rsidRPr="00D3557E" w:rsidRDefault="00FF3681" w:rsidP="00FF3681">
      <w:pPr>
        <w:autoSpaceDE w:val="0"/>
        <w:autoSpaceDN w:val="0"/>
        <w:adjustRightInd w:val="0"/>
        <w:ind w:left="360"/>
        <w:rPr>
          <w:rFonts w:ascii="Arial" w:hAnsi="Arial" w:cs="Arial"/>
          <w:sz w:val="24"/>
          <w:szCs w:val="24"/>
        </w:rPr>
      </w:pPr>
    </w:p>
    <w:p w:rsidR="00FF3681" w:rsidRPr="00D3557E" w:rsidRDefault="00FF3681" w:rsidP="00FF3681">
      <w:pPr>
        <w:pStyle w:val="ListParagraph"/>
        <w:numPr>
          <w:ilvl w:val="1"/>
          <w:numId w:val="21"/>
        </w:numPr>
        <w:autoSpaceDE w:val="0"/>
        <w:autoSpaceDN w:val="0"/>
        <w:adjustRightInd w:val="0"/>
        <w:spacing w:after="0" w:line="240" w:lineRule="auto"/>
        <w:ind w:left="1080"/>
        <w:rPr>
          <w:rFonts w:ascii="Arial" w:hAnsi="Arial" w:cs="Arial"/>
          <w:sz w:val="24"/>
          <w:szCs w:val="24"/>
        </w:rPr>
      </w:pPr>
      <w:r w:rsidRPr="00D3557E">
        <w:rPr>
          <w:rFonts w:ascii="Arial" w:hAnsi="Arial" w:cs="Arial"/>
          <w:sz w:val="24"/>
          <w:szCs w:val="24"/>
        </w:rPr>
        <w:t xml:space="preserve">The logs will be maintained by the </w:t>
      </w:r>
      <w:proofErr w:type="spellStart"/>
      <w:r w:rsidRPr="00D3557E">
        <w:rPr>
          <w:rFonts w:ascii="Arial" w:hAnsi="Arial" w:cs="Arial"/>
          <w:sz w:val="24"/>
          <w:szCs w:val="24"/>
        </w:rPr>
        <w:t>sUAS</w:t>
      </w:r>
      <w:proofErr w:type="spellEnd"/>
      <w:r w:rsidRPr="00D3557E">
        <w:rPr>
          <w:rFonts w:ascii="Arial" w:hAnsi="Arial" w:cs="Arial"/>
          <w:sz w:val="24"/>
          <w:szCs w:val="24"/>
        </w:rPr>
        <w:t xml:space="preserve"> Pilots. The maintenance logs will be reviewed at least twice a year by the </w:t>
      </w:r>
      <w:proofErr w:type="spellStart"/>
      <w:r w:rsidRPr="00D3557E">
        <w:rPr>
          <w:rFonts w:ascii="Arial" w:hAnsi="Arial" w:cs="Arial"/>
          <w:sz w:val="24"/>
          <w:szCs w:val="24"/>
        </w:rPr>
        <w:t>sUAS</w:t>
      </w:r>
      <w:proofErr w:type="spellEnd"/>
      <w:r w:rsidRPr="00D3557E">
        <w:rPr>
          <w:rFonts w:ascii="Arial" w:hAnsi="Arial" w:cs="Arial"/>
          <w:sz w:val="24"/>
          <w:szCs w:val="24"/>
        </w:rPr>
        <w:t xml:space="preserve"> Supervisor.  </w:t>
      </w:r>
    </w:p>
    <w:p w:rsidR="00FF3681" w:rsidRPr="00D3557E" w:rsidRDefault="00FF3681" w:rsidP="00FF3681">
      <w:pPr>
        <w:pStyle w:val="ListParagraph"/>
        <w:rPr>
          <w:rFonts w:ascii="Arial" w:hAnsi="Arial" w:cs="Arial"/>
          <w:sz w:val="24"/>
          <w:szCs w:val="24"/>
        </w:rPr>
      </w:pPr>
    </w:p>
    <w:p w:rsidR="00FF3681" w:rsidRPr="00D3557E" w:rsidRDefault="00FF3681" w:rsidP="00FF3681">
      <w:pPr>
        <w:pStyle w:val="ListParagraph"/>
        <w:numPr>
          <w:ilvl w:val="1"/>
          <w:numId w:val="21"/>
        </w:numPr>
        <w:autoSpaceDE w:val="0"/>
        <w:autoSpaceDN w:val="0"/>
        <w:adjustRightInd w:val="0"/>
        <w:spacing w:after="0" w:line="240" w:lineRule="auto"/>
        <w:ind w:left="1080"/>
        <w:rPr>
          <w:rFonts w:ascii="Arial" w:hAnsi="Arial" w:cs="Arial"/>
          <w:sz w:val="24"/>
          <w:szCs w:val="24"/>
        </w:rPr>
      </w:pPr>
      <w:r w:rsidRPr="00D3557E">
        <w:rPr>
          <w:rFonts w:ascii="Arial" w:hAnsi="Arial" w:cs="Arial"/>
          <w:sz w:val="24"/>
          <w:szCs w:val="24"/>
        </w:rPr>
        <w:t xml:space="preserve">The </w:t>
      </w:r>
      <w:proofErr w:type="spellStart"/>
      <w:r w:rsidRPr="00D3557E">
        <w:rPr>
          <w:rFonts w:ascii="Arial" w:hAnsi="Arial" w:cs="Arial"/>
          <w:sz w:val="24"/>
          <w:szCs w:val="24"/>
        </w:rPr>
        <w:t>sUAS</w:t>
      </w:r>
      <w:proofErr w:type="spellEnd"/>
      <w:r w:rsidRPr="00D3557E">
        <w:rPr>
          <w:rFonts w:ascii="Arial" w:hAnsi="Arial" w:cs="Arial"/>
          <w:sz w:val="24"/>
          <w:szCs w:val="24"/>
        </w:rPr>
        <w:t xml:space="preserve"> Supervisor will conduct an airworthiness inspection of each aircraft at that time as well.</w:t>
      </w:r>
    </w:p>
    <w:p w:rsidR="00FF3681" w:rsidRPr="00D3557E" w:rsidRDefault="00FF3681" w:rsidP="00FF3681">
      <w:pPr>
        <w:pStyle w:val="ListParagraph"/>
        <w:rPr>
          <w:rFonts w:ascii="Arial" w:hAnsi="Arial" w:cs="Arial"/>
          <w:sz w:val="24"/>
          <w:szCs w:val="24"/>
        </w:rPr>
      </w:pPr>
    </w:p>
    <w:p w:rsidR="00FF3681" w:rsidRPr="00D3557E" w:rsidRDefault="00FF3681" w:rsidP="00FF3681">
      <w:pPr>
        <w:pStyle w:val="ListParagraph"/>
        <w:numPr>
          <w:ilvl w:val="1"/>
          <w:numId w:val="21"/>
        </w:numPr>
        <w:autoSpaceDE w:val="0"/>
        <w:autoSpaceDN w:val="0"/>
        <w:adjustRightInd w:val="0"/>
        <w:spacing w:after="0" w:line="240" w:lineRule="auto"/>
        <w:ind w:left="1080"/>
        <w:rPr>
          <w:rFonts w:ascii="Arial" w:hAnsi="Arial" w:cs="Arial"/>
          <w:sz w:val="24"/>
          <w:szCs w:val="24"/>
        </w:rPr>
      </w:pPr>
      <w:r w:rsidRPr="00D3557E">
        <w:rPr>
          <w:rFonts w:ascii="Arial" w:hAnsi="Arial" w:cs="Arial"/>
          <w:sz w:val="24"/>
          <w:szCs w:val="24"/>
        </w:rPr>
        <w:t>Any manufacturer recommendations that effect flight safety must be completed before the aircraft is used on a subsequent flight, including training if applicable.</w:t>
      </w:r>
    </w:p>
    <w:p w:rsidR="00FF3681" w:rsidRPr="00D3557E" w:rsidRDefault="00FF3681" w:rsidP="00FF3681">
      <w:pPr>
        <w:pStyle w:val="ListParagraph"/>
        <w:rPr>
          <w:rFonts w:ascii="Arial" w:hAnsi="Arial" w:cs="Arial"/>
          <w:sz w:val="24"/>
          <w:szCs w:val="24"/>
        </w:rPr>
      </w:pPr>
    </w:p>
    <w:p w:rsidR="00FF3681" w:rsidRPr="00D3557E" w:rsidRDefault="00FF3681" w:rsidP="00FF3681">
      <w:pPr>
        <w:pStyle w:val="ListParagraph"/>
        <w:numPr>
          <w:ilvl w:val="1"/>
          <w:numId w:val="21"/>
        </w:numPr>
        <w:autoSpaceDE w:val="0"/>
        <w:autoSpaceDN w:val="0"/>
        <w:adjustRightInd w:val="0"/>
        <w:spacing w:after="0" w:line="240" w:lineRule="auto"/>
        <w:ind w:left="1080"/>
        <w:rPr>
          <w:rFonts w:ascii="Arial" w:hAnsi="Arial" w:cs="Arial"/>
          <w:sz w:val="24"/>
          <w:szCs w:val="24"/>
        </w:rPr>
      </w:pPr>
      <w:r w:rsidRPr="00D3557E">
        <w:rPr>
          <w:rFonts w:ascii="Arial" w:hAnsi="Arial" w:cs="Arial"/>
          <w:sz w:val="24"/>
          <w:szCs w:val="24"/>
        </w:rPr>
        <w:t xml:space="preserve">Any damage to the </w:t>
      </w:r>
      <w:proofErr w:type="spellStart"/>
      <w:r w:rsidRPr="00D3557E">
        <w:rPr>
          <w:rFonts w:ascii="Arial" w:hAnsi="Arial" w:cs="Arial"/>
          <w:sz w:val="24"/>
          <w:szCs w:val="24"/>
        </w:rPr>
        <w:t>sUAS</w:t>
      </w:r>
      <w:proofErr w:type="spellEnd"/>
      <w:r w:rsidRPr="00D3557E">
        <w:rPr>
          <w:rFonts w:ascii="Arial" w:hAnsi="Arial" w:cs="Arial"/>
          <w:sz w:val="24"/>
          <w:szCs w:val="24"/>
        </w:rPr>
        <w:t xml:space="preserve"> will be documented in an Officer’s Report and submitted to the </w:t>
      </w:r>
      <w:proofErr w:type="spellStart"/>
      <w:r w:rsidRPr="00D3557E">
        <w:rPr>
          <w:rFonts w:ascii="Arial" w:hAnsi="Arial" w:cs="Arial"/>
          <w:sz w:val="24"/>
          <w:szCs w:val="24"/>
        </w:rPr>
        <w:t>sUAS</w:t>
      </w:r>
      <w:proofErr w:type="spellEnd"/>
      <w:r w:rsidRPr="00D3557E">
        <w:rPr>
          <w:rFonts w:ascii="Arial" w:hAnsi="Arial" w:cs="Arial"/>
          <w:sz w:val="24"/>
          <w:szCs w:val="24"/>
        </w:rPr>
        <w:t xml:space="preserve"> Supervisor so maintenance can be scheduled and a hazard assessment completed to prevent future damage.</w:t>
      </w:r>
    </w:p>
    <w:p w:rsidR="00FF3681" w:rsidRPr="00D3557E" w:rsidRDefault="00FF3681" w:rsidP="00FF3681">
      <w:pPr>
        <w:pStyle w:val="ListParagraph"/>
        <w:rPr>
          <w:rFonts w:ascii="Arial" w:hAnsi="Arial" w:cs="Arial"/>
          <w:sz w:val="24"/>
          <w:szCs w:val="24"/>
        </w:rPr>
      </w:pPr>
    </w:p>
    <w:p w:rsidR="00FF3681" w:rsidRPr="00D3557E" w:rsidRDefault="00FF3681" w:rsidP="00FF3681">
      <w:pPr>
        <w:pStyle w:val="ListParagraph"/>
        <w:numPr>
          <w:ilvl w:val="1"/>
          <w:numId w:val="21"/>
        </w:numPr>
        <w:autoSpaceDE w:val="0"/>
        <w:autoSpaceDN w:val="0"/>
        <w:adjustRightInd w:val="0"/>
        <w:spacing w:after="0" w:line="240" w:lineRule="auto"/>
        <w:ind w:left="1080"/>
        <w:rPr>
          <w:rFonts w:ascii="Arial" w:hAnsi="Arial" w:cs="Arial"/>
          <w:sz w:val="24"/>
          <w:szCs w:val="24"/>
        </w:rPr>
      </w:pPr>
      <w:r w:rsidRPr="00D3557E">
        <w:rPr>
          <w:rFonts w:ascii="Arial" w:hAnsi="Arial" w:cs="Arial"/>
          <w:sz w:val="24"/>
          <w:szCs w:val="24"/>
        </w:rPr>
        <w:t xml:space="preserve">The </w:t>
      </w:r>
      <w:proofErr w:type="spellStart"/>
      <w:r w:rsidRPr="00D3557E">
        <w:rPr>
          <w:rFonts w:ascii="Arial" w:hAnsi="Arial" w:cs="Arial"/>
          <w:sz w:val="24"/>
          <w:szCs w:val="24"/>
        </w:rPr>
        <w:t>sUAS</w:t>
      </w:r>
      <w:proofErr w:type="spellEnd"/>
      <w:r w:rsidRPr="00D3557E">
        <w:rPr>
          <w:rFonts w:ascii="Arial" w:hAnsi="Arial" w:cs="Arial"/>
          <w:sz w:val="24"/>
          <w:szCs w:val="24"/>
        </w:rPr>
        <w:t xml:space="preserve"> Supervisor will schedule and perform required periodic maintenance as required by the manufacturer.</w:t>
      </w:r>
    </w:p>
    <w:p w:rsidR="00FF3681" w:rsidRPr="00D3557E" w:rsidRDefault="00FF3681" w:rsidP="00FF3681">
      <w:pPr>
        <w:autoSpaceDE w:val="0"/>
        <w:autoSpaceDN w:val="0"/>
        <w:adjustRightInd w:val="0"/>
        <w:rPr>
          <w:rFonts w:ascii="Arial" w:hAnsi="Arial" w:cs="Arial"/>
          <w:color w:val="000000"/>
          <w:sz w:val="24"/>
          <w:szCs w:val="24"/>
        </w:rPr>
      </w:pPr>
    </w:p>
    <w:p w:rsidR="00FF3681" w:rsidRPr="00D3557E" w:rsidRDefault="00FF3681" w:rsidP="00FF3681">
      <w:pPr>
        <w:autoSpaceDE w:val="0"/>
        <w:autoSpaceDN w:val="0"/>
        <w:adjustRightInd w:val="0"/>
        <w:rPr>
          <w:rFonts w:ascii="Arial" w:hAnsi="Arial" w:cs="Arial"/>
          <w:color w:val="000000"/>
          <w:sz w:val="24"/>
          <w:szCs w:val="24"/>
        </w:rPr>
      </w:pPr>
      <w:r w:rsidRPr="00D3557E">
        <w:rPr>
          <w:rFonts w:ascii="Arial" w:hAnsi="Arial" w:cs="Arial"/>
          <w:color w:val="000000"/>
          <w:sz w:val="24"/>
          <w:szCs w:val="24"/>
        </w:rPr>
        <w:t xml:space="preserve">F. </w:t>
      </w:r>
      <w:r w:rsidRPr="00D3557E">
        <w:rPr>
          <w:rFonts w:ascii="Arial" w:hAnsi="Arial" w:cs="Arial"/>
          <w:b/>
          <w:color w:val="000000"/>
          <w:sz w:val="24"/>
          <w:szCs w:val="24"/>
        </w:rPr>
        <w:t>DME Retention and Management</w:t>
      </w:r>
    </w:p>
    <w:p w:rsidR="00FF3681" w:rsidRPr="00D3557E" w:rsidRDefault="00FF3681" w:rsidP="00FF3681">
      <w:pPr>
        <w:autoSpaceDE w:val="0"/>
        <w:autoSpaceDN w:val="0"/>
        <w:adjustRightInd w:val="0"/>
        <w:ind w:left="360"/>
        <w:rPr>
          <w:rFonts w:ascii="Arial" w:hAnsi="Arial" w:cs="Arial"/>
          <w:color w:val="000000"/>
          <w:sz w:val="24"/>
          <w:szCs w:val="24"/>
        </w:rPr>
      </w:pPr>
    </w:p>
    <w:p w:rsidR="00FF3681" w:rsidRPr="00D3557E" w:rsidRDefault="00FF3681" w:rsidP="00FF3681">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D3557E">
        <w:rPr>
          <w:rFonts w:ascii="Arial" w:hAnsi="Arial" w:cs="Arial"/>
          <w:color w:val="000000"/>
          <w:sz w:val="24"/>
          <w:szCs w:val="24"/>
        </w:rPr>
        <w:t>All DME shall be handled in accordance with existing policy on data and record retention, where applicable.</w:t>
      </w:r>
    </w:p>
    <w:p w:rsidR="00FF3681" w:rsidRPr="00D3557E" w:rsidRDefault="00FF3681" w:rsidP="00FF3681">
      <w:pPr>
        <w:autoSpaceDE w:val="0"/>
        <w:autoSpaceDN w:val="0"/>
        <w:adjustRightInd w:val="0"/>
        <w:ind w:left="360"/>
        <w:rPr>
          <w:rFonts w:ascii="Arial" w:hAnsi="Arial" w:cs="Arial"/>
          <w:color w:val="000000"/>
          <w:sz w:val="24"/>
          <w:szCs w:val="24"/>
        </w:rPr>
      </w:pPr>
    </w:p>
    <w:p w:rsidR="00FF3681" w:rsidRPr="00D3557E" w:rsidRDefault="00FF3681" w:rsidP="00FF3681">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D3557E">
        <w:rPr>
          <w:rFonts w:ascii="Arial" w:hAnsi="Arial" w:cs="Arial"/>
          <w:color w:val="000000"/>
          <w:sz w:val="24"/>
          <w:szCs w:val="24"/>
        </w:rPr>
        <w:lastRenderedPageBreak/>
        <w:t xml:space="preserve">All DME shall be securely downloaded at the completion of each mission. The </w:t>
      </w:r>
      <w:proofErr w:type="spellStart"/>
      <w:r w:rsidRPr="00D3557E">
        <w:rPr>
          <w:rFonts w:ascii="Arial" w:hAnsi="Arial" w:cs="Arial"/>
          <w:color w:val="000000"/>
          <w:sz w:val="24"/>
          <w:szCs w:val="24"/>
        </w:rPr>
        <w:t>sUAS</w:t>
      </w:r>
      <w:proofErr w:type="spellEnd"/>
      <w:r w:rsidRPr="00D3557E">
        <w:rPr>
          <w:rFonts w:ascii="Arial" w:hAnsi="Arial" w:cs="Arial"/>
          <w:color w:val="000000"/>
          <w:sz w:val="24"/>
          <w:szCs w:val="24"/>
        </w:rPr>
        <w:t>-certi</w:t>
      </w:r>
      <w:r w:rsidRPr="00D3557E">
        <w:rPr>
          <w:rFonts w:ascii="Arial" w:hAnsi="Arial" w:cs="Arial"/>
          <w:color w:val="000000"/>
          <w:sz w:val="24"/>
          <w:szCs w:val="24"/>
        </w:rPr>
        <w:softHyphen/>
        <w:t xml:space="preserve">fied operators will record information for each file that shall include the date, time, location, and case reference numbers or other mission identifiers—and identify the </w:t>
      </w:r>
      <w:proofErr w:type="spellStart"/>
      <w:r w:rsidRPr="00D3557E">
        <w:rPr>
          <w:rFonts w:ascii="Arial" w:hAnsi="Arial" w:cs="Arial"/>
          <w:color w:val="000000"/>
          <w:sz w:val="24"/>
          <w:szCs w:val="24"/>
        </w:rPr>
        <w:t>sUAS</w:t>
      </w:r>
      <w:proofErr w:type="spellEnd"/>
      <w:r w:rsidRPr="00D3557E">
        <w:rPr>
          <w:rFonts w:ascii="Arial" w:hAnsi="Arial" w:cs="Arial"/>
          <w:color w:val="000000"/>
          <w:sz w:val="24"/>
          <w:szCs w:val="24"/>
        </w:rPr>
        <w:t xml:space="preserve"> personnel involved in mission.</w:t>
      </w:r>
    </w:p>
    <w:p w:rsidR="00FF3681" w:rsidRPr="00D3557E" w:rsidRDefault="00FF3681" w:rsidP="00FF3681">
      <w:pPr>
        <w:autoSpaceDE w:val="0"/>
        <w:autoSpaceDN w:val="0"/>
        <w:adjustRightInd w:val="0"/>
        <w:ind w:left="360"/>
        <w:rPr>
          <w:rFonts w:ascii="Arial" w:hAnsi="Arial" w:cs="Arial"/>
          <w:color w:val="000000"/>
          <w:sz w:val="24"/>
          <w:szCs w:val="24"/>
        </w:rPr>
      </w:pPr>
    </w:p>
    <w:p w:rsidR="00FF3681" w:rsidRPr="00D3557E" w:rsidRDefault="00FF3681" w:rsidP="00FF3681">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D3557E">
        <w:rPr>
          <w:rFonts w:ascii="Arial" w:hAnsi="Arial" w:cs="Arial"/>
          <w:color w:val="000000"/>
          <w:sz w:val="24"/>
          <w:szCs w:val="24"/>
        </w:rPr>
        <w:t xml:space="preserve">Officers shall not edit, alter, erase, duplicate, copy, share, or otherwise distribute in any manner </w:t>
      </w:r>
      <w:proofErr w:type="spellStart"/>
      <w:r w:rsidRPr="00D3557E">
        <w:rPr>
          <w:rFonts w:ascii="Arial" w:hAnsi="Arial" w:cs="Arial"/>
          <w:color w:val="000000"/>
          <w:sz w:val="24"/>
          <w:szCs w:val="24"/>
        </w:rPr>
        <w:t>sUAS</w:t>
      </w:r>
      <w:proofErr w:type="spellEnd"/>
      <w:r w:rsidRPr="00D3557E">
        <w:rPr>
          <w:rFonts w:ascii="Arial" w:hAnsi="Arial" w:cs="Arial"/>
          <w:color w:val="000000"/>
          <w:sz w:val="24"/>
          <w:szCs w:val="24"/>
        </w:rPr>
        <w:t xml:space="preserve"> DME without prior written authorization and approval of the Chief of Police or his or her designee.</w:t>
      </w:r>
    </w:p>
    <w:p w:rsidR="00FF3681" w:rsidRPr="00D3557E" w:rsidRDefault="00FF3681" w:rsidP="00FF3681">
      <w:pPr>
        <w:autoSpaceDE w:val="0"/>
        <w:autoSpaceDN w:val="0"/>
        <w:adjustRightInd w:val="0"/>
        <w:ind w:left="360"/>
        <w:rPr>
          <w:rFonts w:ascii="Arial" w:hAnsi="Arial" w:cs="Arial"/>
          <w:color w:val="000000"/>
          <w:sz w:val="24"/>
          <w:szCs w:val="24"/>
        </w:rPr>
      </w:pPr>
    </w:p>
    <w:p w:rsidR="00FF3681" w:rsidRPr="00D3557E" w:rsidRDefault="00FF3681" w:rsidP="00FF3681">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D3557E">
        <w:rPr>
          <w:rFonts w:ascii="Arial" w:hAnsi="Arial" w:cs="Arial"/>
          <w:color w:val="000000"/>
          <w:sz w:val="24"/>
          <w:szCs w:val="24"/>
        </w:rPr>
        <w:t xml:space="preserve">All access to </w:t>
      </w:r>
      <w:proofErr w:type="spellStart"/>
      <w:r w:rsidRPr="00D3557E">
        <w:rPr>
          <w:rFonts w:ascii="Arial" w:hAnsi="Arial" w:cs="Arial"/>
          <w:color w:val="000000"/>
          <w:sz w:val="24"/>
          <w:szCs w:val="24"/>
        </w:rPr>
        <w:t>sUAS</w:t>
      </w:r>
      <w:proofErr w:type="spellEnd"/>
      <w:r w:rsidRPr="00D3557E">
        <w:rPr>
          <w:rFonts w:ascii="Arial" w:hAnsi="Arial" w:cs="Arial"/>
          <w:color w:val="000000"/>
          <w:sz w:val="24"/>
          <w:szCs w:val="24"/>
        </w:rPr>
        <w:t xml:space="preserve"> DME must be specifically authorized by the Chief of Police or his or her designee, and all access is to be audited to ensure that only authorized users are accessing the data for legitimate and authorized purposes.</w:t>
      </w:r>
    </w:p>
    <w:p w:rsidR="00FF3681" w:rsidRPr="00D3557E" w:rsidRDefault="00FF3681" w:rsidP="00FF3681">
      <w:pPr>
        <w:autoSpaceDE w:val="0"/>
        <w:autoSpaceDN w:val="0"/>
        <w:adjustRightInd w:val="0"/>
        <w:ind w:left="360"/>
        <w:rPr>
          <w:rFonts w:ascii="Arial" w:hAnsi="Arial" w:cs="Arial"/>
          <w:color w:val="000000"/>
          <w:sz w:val="24"/>
          <w:szCs w:val="24"/>
        </w:rPr>
      </w:pPr>
    </w:p>
    <w:p w:rsidR="00FF3681" w:rsidRPr="00D3557E" w:rsidRDefault="00FF3681" w:rsidP="00FF3681">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D3557E">
        <w:rPr>
          <w:rFonts w:ascii="Arial" w:hAnsi="Arial" w:cs="Arial"/>
          <w:color w:val="000000"/>
          <w:sz w:val="24"/>
          <w:szCs w:val="24"/>
        </w:rPr>
        <w:t>Files should be securely stored in accordance with agency policy and state records retention laws and retained no longer than necessary for purposes of training or for use in an investiga</w:t>
      </w:r>
      <w:r w:rsidRPr="00D3557E">
        <w:rPr>
          <w:rFonts w:ascii="Arial" w:hAnsi="Arial" w:cs="Arial"/>
          <w:color w:val="000000"/>
          <w:sz w:val="24"/>
          <w:szCs w:val="24"/>
        </w:rPr>
        <w:softHyphen/>
        <w:t xml:space="preserve">tion or prosecution. </w:t>
      </w:r>
    </w:p>
    <w:p w:rsidR="00FF3681" w:rsidRPr="00D3557E" w:rsidRDefault="00FF3681" w:rsidP="00FF3681">
      <w:pPr>
        <w:numPr>
          <w:ilvl w:val="1"/>
          <w:numId w:val="26"/>
        </w:numPr>
        <w:autoSpaceDE w:val="0"/>
        <w:autoSpaceDN w:val="0"/>
        <w:adjustRightInd w:val="0"/>
        <w:spacing w:after="0" w:line="240" w:lineRule="auto"/>
        <w:ind w:left="360"/>
        <w:rPr>
          <w:rFonts w:ascii="Arial" w:hAnsi="Arial" w:cs="Arial"/>
          <w:color w:val="000000"/>
          <w:sz w:val="24"/>
          <w:szCs w:val="24"/>
        </w:rPr>
      </w:pPr>
    </w:p>
    <w:p w:rsidR="00FF3681" w:rsidRPr="00D3557E" w:rsidRDefault="00FF3681" w:rsidP="00FF3681">
      <w:pPr>
        <w:autoSpaceDE w:val="0"/>
        <w:autoSpaceDN w:val="0"/>
        <w:adjustRightInd w:val="0"/>
        <w:rPr>
          <w:rFonts w:ascii="Arial" w:hAnsi="Arial" w:cs="Arial"/>
          <w:color w:val="000000"/>
          <w:sz w:val="24"/>
          <w:szCs w:val="24"/>
        </w:rPr>
      </w:pPr>
      <w:r w:rsidRPr="00D3557E">
        <w:rPr>
          <w:rFonts w:ascii="Arial" w:hAnsi="Arial" w:cs="Arial"/>
          <w:color w:val="000000"/>
          <w:sz w:val="24"/>
          <w:szCs w:val="24"/>
        </w:rPr>
        <w:t xml:space="preserve">G. </w:t>
      </w:r>
      <w:proofErr w:type="spellStart"/>
      <w:r w:rsidRPr="00D3557E">
        <w:rPr>
          <w:rFonts w:ascii="Arial" w:hAnsi="Arial" w:cs="Arial"/>
          <w:b/>
          <w:color w:val="000000"/>
          <w:sz w:val="24"/>
          <w:szCs w:val="24"/>
        </w:rPr>
        <w:t>sUAS</w:t>
      </w:r>
      <w:proofErr w:type="spellEnd"/>
      <w:r w:rsidRPr="00D3557E">
        <w:rPr>
          <w:rFonts w:ascii="Arial" w:hAnsi="Arial" w:cs="Arial"/>
          <w:b/>
          <w:color w:val="000000"/>
          <w:sz w:val="24"/>
          <w:szCs w:val="24"/>
        </w:rPr>
        <w:t xml:space="preserve"> Supervision and Reporting.</w:t>
      </w:r>
    </w:p>
    <w:p w:rsidR="00FF3681" w:rsidRPr="00D3557E" w:rsidRDefault="00FF3681" w:rsidP="00FF3681">
      <w:pPr>
        <w:autoSpaceDE w:val="0"/>
        <w:autoSpaceDN w:val="0"/>
        <w:adjustRightInd w:val="0"/>
        <w:rPr>
          <w:rFonts w:ascii="Arial" w:hAnsi="Arial" w:cs="Arial"/>
          <w:color w:val="000000"/>
          <w:sz w:val="24"/>
          <w:szCs w:val="24"/>
        </w:rPr>
      </w:pPr>
    </w:p>
    <w:p w:rsidR="00FF3681" w:rsidRPr="00D3557E" w:rsidRDefault="00FF3681" w:rsidP="00FF3681">
      <w:pPr>
        <w:pStyle w:val="ListParagraph"/>
        <w:numPr>
          <w:ilvl w:val="0"/>
          <w:numId w:val="28"/>
        </w:numPr>
        <w:autoSpaceDE w:val="0"/>
        <w:autoSpaceDN w:val="0"/>
        <w:adjustRightInd w:val="0"/>
        <w:spacing w:after="0" w:line="240" w:lineRule="auto"/>
        <w:rPr>
          <w:rFonts w:ascii="Arial" w:hAnsi="Arial" w:cs="Arial"/>
          <w:color w:val="000000"/>
          <w:sz w:val="24"/>
          <w:szCs w:val="24"/>
        </w:rPr>
      </w:pPr>
      <w:proofErr w:type="spellStart"/>
      <w:proofErr w:type="gramStart"/>
      <w:r w:rsidRPr="00D3557E">
        <w:rPr>
          <w:rFonts w:ascii="Arial" w:hAnsi="Arial" w:cs="Arial"/>
          <w:color w:val="000000"/>
          <w:sz w:val="24"/>
          <w:szCs w:val="24"/>
        </w:rPr>
        <w:t>sUAS</w:t>
      </w:r>
      <w:proofErr w:type="spellEnd"/>
      <w:proofErr w:type="gramEnd"/>
      <w:r w:rsidRPr="00D3557E">
        <w:rPr>
          <w:rFonts w:ascii="Arial" w:hAnsi="Arial" w:cs="Arial"/>
          <w:color w:val="000000"/>
          <w:sz w:val="24"/>
          <w:szCs w:val="24"/>
        </w:rPr>
        <w:t xml:space="preserve"> supervisory personnel shall manage all deployments and uses of </w:t>
      </w:r>
      <w:proofErr w:type="spellStart"/>
      <w:r w:rsidRPr="00D3557E">
        <w:rPr>
          <w:rFonts w:ascii="Arial" w:hAnsi="Arial" w:cs="Arial"/>
          <w:color w:val="000000"/>
          <w:sz w:val="24"/>
          <w:szCs w:val="24"/>
        </w:rPr>
        <w:t>sUAS</w:t>
      </w:r>
      <w:proofErr w:type="spellEnd"/>
      <w:r w:rsidRPr="00D3557E">
        <w:rPr>
          <w:rFonts w:ascii="Arial" w:hAnsi="Arial" w:cs="Arial"/>
          <w:color w:val="000000"/>
          <w:sz w:val="24"/>
          <w:szCs w:val="24"/>
        </w:rPr>
        <w:t xml:space="preserve"> to ensure that officers equipped with </w:t>
      </w:r>
      <w:proofErr w:type="spellStart"/>
      <w:r w:rsidRPr="00D3557E">
        <w:rPr>
          <w:rFonts w:ascii="Arial" w:hAnsi="Arial" w:cs="Arial"/>
          <w:color w:val="000000"/>
          <w:sz w:val="24"/>
          <w:szCs w:val="24"/>
        </w:rPr>
        <w:t>sUAS</w:t>
      </w:r>
      <w:proofErr w:type="spellEnd"/>
      <w:r w:rsidRPr="00D3557E">
        <w:rPr>
          <w:rFonts w:ascii="Arial" w:hAnsi="Arial" w:cs="Arial"/>
          <w:color w:val="000000"/>
          <w:sz w:val="24"/>
          <w:szCs w:val="24"/>
        </w:rPr>
        <w:t xml:space="preserve"> devices utilize them in accordance with policy and procedures defined herein.</w:t>
      </w:r>
    </w:p>
    <w:p w:rsidR="00FF3681" w:rsidRPr="00D3557E" w:rsidRDefault="00FF3681" w:rsidP="00FF3681">
      <w:pPr>
        <w:autoSpaceDE w:val="0"/>
        <w:autoSpaceDN w:val="0"/>
        <w:adjustRightInd w:val="0"/>
        <w:ind w:left="1440"/>
        <w:rPr>
          <w:rFonts w:ascii="Arial" w:hAnsi="Arial" w:cs="Arial"/>
          <w:color w:val="000000"/>
          <w:sz w:val="24"/>
          <w:szCs w:val="24"/>
        </w:rPr>
      </w:pPr>
    </w:p>
    <w:p w:rsidR="00FF3681" w:rsidRPr="00D3557E" w:rsidRDefault="00FF3681" w:rsidP="00FF3681">
      <w:pPr>
        <w:pStyle w:val="ListParagraph"/>
        <w:numPr>
          <w:ilvl w:val="0"/>
          <w:numId w:val="28"/>
        </w:numPr>
        <w:autoSpaceDE w:val="0"/>
        <w:autoSpaceDN w:val="0"/>
        <w:adjustRightInd w:val="0"/>
        <w:spacing w:after="0" w:line="240" w:lineRule="auto"/>
        <w:rPr>
          <w:rFonts w:ascii="Arial" w:hAnsi="Arial" w:cs="Arial"/>
          <w:color w:val="000000"/>
          <w:sz w:val="24"/>
          <w:szCs w:val="24"/>
        </w:rPr>
      </w:pPr>
      <w:r w:rsidRPr="00D3557E">
        <w:rPr>
          <w:rFonts w:ascii="Arial" w:hAnsi="Arial" w:cs="Arial"/>
          <w:color w:val="000000"/>
          <w:sz w:val="24"/>
          <w:szCs w:val="24"/>
        </w:rPr>
        <w:t xml:space="preserve">An authorized </w:t>
      </w:r>
      <w:proofErr w:type="spellStart"/>
      <w:r w:rsidRPr="00D3557E">
        <w:rPr>
          <w:rFonts w:ascii="Arial" w:hAnsi="Arial" w:cs="Arial"/>
          <w:color w:val="000000"/>
          <w:sz w:val="24"/>
          <w:szCs w:val="24"/>
        </w:rPr>
        <w:t>sUAS</w:t>
      </w:r>
      <w:proofErr w:type="spellEnd"/>
      <w:r w:rsidRPr="00D3557E">
        <w:rPr>
          <w:rFonts w:ascii="Arial" w:hAnsi="Arial" w:cs="Arial"/>
          <w:color w:val="000000"/>
          <w:sz w:val="24"/>
          <w:szCs w:val="24"/>
        </w:rPr>
        <w:t xml:space="preserve"> supervisor or administra</w:t>
      </w:r>
      <w:r w:rsidRPr="00D3557E">
        <w:rPr>
          <w:rFonts w:ascii="Arial" w:hAnsi="Arial" w:cs="Arial"/>
          <w:color w:val="000000"/>
          <w:sz w:val="24"/>
          <w:szCs w:val="24"/>
        </w:rPr>
        <w:softHyphen/>
        <w:t>tor will audit flight documentation at regular intervals. The results of the audit will be docu</w:t>
      </w:r>
      <w:r w:rsidRPr="00D3557E">
        <w:rPr>
          <w:rFonts w:ascii="Arial" w:hAnsi="Arial" w:cs="Arial"/>
          <w:color w:val="000000"/>
          <w:sz w:val="24"/>
          <w:szCs w:val="24"/>
        </w:rPr>
        <w:softHyphen/>
        <w:t>mented. Any changes to the flight time counter will be documented.</w:t>
      </w:r>
    </w:p>
    <w:p w:rsidR="00FF3681" w:rsidRPr="00D3557E" w:rsidRDefault="00FF3681" w:rsidP="00FF3681">
      <w:pPr>
        <w:autoSpaceDE w:val="0"/>
        <w:autoSpaceDN w:val="0"/>
        <w:adjustRightInd w:val="0"/>
        <w:rPr>
          <w:rFonts w:ascii="Arial" w:hAnsi="Arial" w:cs="Arial"/>
          <w:color w:val="000000"/>
          <w:sz w:val="24"/>
          <w:szCs w:val="24"/>
        </w:rPr>
      </w:pPr>
    </w:p>
    <w:p w:rsidR="00FF3681" w:rsidRPr="00D3557E" w:rsidRDefault="00FF3681" w:rsidP="00FF3681">
      <w:pPr>
        <w:pStyle w:val="ListParagraph"/>
        <w:numPr>
          <w:ilvl w:val="0"/>
          <w:numId w:val="28"/>
        </w:numPr>
        <w:autoSpaceDE w:val="0"/>
        <w:autoSpaceDN w:val="0"/>
        <w:adjustRightInd w:val="0"/>
        <w:spacing w:after="0" w:line="240" w:lineRule="auto"/>
        <w:rPr>
          <w:rFonts w:ascii="Arial" w:hAnsi="Arial" w:cs="Arial"/>
          <w:sz w:val="24"/>
          <w:szCs w:val="24"/>
        </w:rPr>
      </w:pPr>
      <w:r w:rsidRPr="00D3557E">
        <w:rPr>
          <w:rFonts w:ascii="Arial" w:hAnsi="Arial" w:cs="Arial"/>
          <w:color w:val="000000"/>
          <w:sz w:val="24"/>
          <w:szCs w:val="24"/>
        </w:rPr>
        <w:t xml:space="preserve">The Chief of Police or </w:t>
      </w:r>
      <w:proofErr w:type="spellStart"/>
      <w:r w:rsidRPr="00D3557E">
        <w:rPr>
          <w:rFonts w:ascii="Arial" w:hAnsi="Arial" w:cs="Arial"/>
          <w:color w:val="000000"/>
          <w:sz w:val="24"/>
          <w:szCs w:val="24"/>
        </w:rPr>
        <w:t>sUAS</w:t>
      </w:r>
      <w:proofErr w:type="spellEnd"/>
      <w:r w:rsidRPr="00D3557E">
        <w:rPr>
          <w:rFonts w:ascii="Arial" w:hAnsi="Arial" w:cs="Arial"/>
          <w:color w:val="000000"/>
          <w:sz w:val="24"/>
          <w:szCs w:val="24"/>
        </w:rPr>
        <w:t xml:space="preserve"> Supervisor shall file an annual report with the Illinois Criminal Justice Information Authority by April 1 of each year, in accordance with the Illinois Freedom from Drone Surveillance Act. </w:t>
      </w:r>
    </w:p>
    <w:p w:rsidR="00FF3681" w:rsidRPr="00D3557E" w:rsidRDefault="00FF3681" w:rsidP="00FF3681">
      <w:pPr>
        <w:pStyle w:val="ListParagraph"/>
        <w:rPr>
          <w:rFonts w:ascii="Arial" w:hAnsi="Arial" w:cs="Arial"/>
          <w:sz w:val="24"/>
          <w:szCs w:val="24"/>
        </w:rPr>
      </w:pPr>
    </w:p>
    <w:p w:rsidR="00FF3681" w:rsidRPr="00D3557E" w:rsidRDefault="00FF3681" w:rsidP="00FF3681">
      <w:pPr>
        <w:pStyle w:val="ListParagraph"/>
        <w:numPr>
          <w:ilvl w:val="0"/>
          <w:numId w:val="28"/>
        </w:numPr>
        <w:spacing w:after="0" w:line="240" w:lineRule="auto"/>
        <w:rPr>
          <w:rFonts w:ascii="Arial" w:hAnsi="Arial" w:cs="Arial"/>
          <w:sz w:val="24"/>
          <w:szCs w:val="24"/>
        </w:rPr>
      </w:pPr>
      <w:r w:rsidRPr="00D3557E">
        <w:rPr>
          <w:rFonts w:ascii="Arial" w:hAnsi="Arial" w:cs="Arial"/>
          <w:sz w:val="24"/>
          <w:szCs w:val="24"/>
        </w:rPr>
        <w:t>A report will be made to the FAA within 10 days of any operation that results in at least serious injury, loss of consciousness, or property damage of at least $500 (per 14 CFR § 107.9)</w:t>
      </w:r>
    </w:p>
    <w:p w:rsidR="00FF3681" w:rsidRPr="00D3557E" w:rsidRDefault="00FF3681" w:rsidP="00FF3681">
      <w:pPr>
        <w:pStyle w:val="ListParagraph"/>
        <w:rPr>
          <w:rFonts w:ascii="Arial" w:hAnsi="Arial" w:cs="Arial"/>
          <w:sz w:val="24"/>
          <w:szCs w:val="24"/>
        </w:rPr>
      </w:pPr>
    </w:p>
    <w:p w:rsidR="00FF3681" w:rsidRPr="00D3557E" w:rsidRDefault="00FF3681" w:rsidP="00FF3681">
      <w:pPr>
        <w:pStyle w:val="ListParagraph"/>
        <w:numPr>
          <w:ilvl w:val="0"/>
          <w:numId w:val="30"/>
        </w:numPr>
        <w:autoSpaceDE w:val="0"/>
        <w:autoSpaceDN w:val="0"/>
        <w:adjustRightInd w:val="0"/>
        <w:spacing w:after="0" w:line="240" w:lineRule="auto"/>
        <w:rPr>
          <w:rFonts w:ascii="Arial" w:hAnsi="Arial" w:cs="Arial"/>
          <w:b/>
          <w:sz w:val="24"/>
          <w:szCs w:val="24"/>
        </w:rPr>
      </w:pPr>
      <w:r w:rsidRPr="00D3557E">
        <w:rPr>
          <w:rFonts w:ascii="Arial" w:hAnsi="Arial" w:cs="Arial"/>
          <w:b/>
          <w:sz w:val="24"/>
          <w:szCs w:val="24"/>
        </w:rPr>
        <w:t>Patrol Response to UAS Calls for Service:</w:t>
      </w:r>
    </w:p>
    <w:p w:rsidR="00FF3681" w:rsidRPr="00D3557E" w:rsidRDefault="00FF3681" w:rsidP="00FF3681">
      <w:pPr>
        <w:autoSpaceDE w:val="0"/>
        <w:autoSpaceDN w:val="0"/>
        <w:adjustRightInd w:val="0"/>
        <w:rPr>
          <w:rFonts w:ascii="Arial" w:hAnsi="Arial" w:cs="Arial"/>
          <w:b/>
          <w:sz w:val="24"/>
          <w:szCs w:val="24"/>
        </w:rPr>
      </w:pPr>
    </w:p>
    <w:p w:rsidR="00FF3681" w:rsidRPr="00D3557E" w:rsidRDefault="00FF3681" w:rsidP="00FF3681">
      <w:pPr>
        <w:pStyle w:val="ListParagraph"/>
        <w:numPr>
          <w:ilvl w:val="0"/>
          <w:numId w:val="31"/>
        </w:numPr>
        <w:autoSpaceDE w:val="0"/>
        <w:autoSpaceDN w:val="0"/>
        <w:adjustRightInd w:val="0"/>
        <w:spacing w:after="0" w:line="240" w:lineRule="auto"/>
        <w:rPr>
          <w:rFonts w:ascii="Arial" w:hAnsi="Arial" w:cs="Arial"/>
          <w:sz w:val="24"/>
          <w:szCs w:val="24"/>
        </w:rPr>
      </w:pPr>
      <w:r w:rsidRPr="00D3557E">
        <w:rPr>
          <w:rFonts w:ascii="Arial" w:hAnsi="Arial" w:cs="Arial"/>
          <w:sz w:val="24"/>
          <w:szCs w:val="24"/>
        </w:rPr>
        <w:t>UAS operations by private citizens and businesses will sometimes require law enforcement involvement due to public safety and privacy concerns. The following guidelines will apply when responding to a UAS related call for service.</w:t>
      </w:r>
      <w:r w:rsidR="00A55E43">
        <w:rPr>
          <w:rFonts w:ascii="Arial" w:hAnsi="Arial" w:cs="Arial"/>
          <w:sz w:val="24"/>
          <w:szCs w:val="24"/>
        </w:rPr>
        <w:t xml:space="preserve"> </w:t>
      </w:r>
      <w:hyperlink r:id="rId13" w:history="1">
        <w:r w:rsidR="00A55E43" w:rsidRPr="00AC1AA6">
          <w:rPr>
            <w:rStyle w:val="Hyperlink"/>
            <w:rFonts w:ascii="Arial" w:hAnsi="Arial" w:cs="Arial"/>
            <w:sz w:val="24"/>
            <w:szCs w:val="24"/>
          </w:rPr>
          <w:t>(see Appendix B)</w:t>
        </w:r>
      </w:hyperlink>
    </w:p>
    <w:p w:rsidR="00FF3681" w:rsidRPr="00D3557E" w:rsidRDefault="00FF3681" w:rsidP="00FF3681">
      <w:pPr>
        <w:autoSpaceDE w:val="0"/>
        <w:autoSpaceDN w:val="0"/>
        <w:adjustRightInd w:val="0"/>
        <w:rPr>
          <w:rFonts w:ascii="Arial" w:hAnsi="Arial" w:cs="Arial"/>
          <w:sz w:val="24"/>
          <w:szCs w:val="24"/>
        </w:rPr>
      </w:pPr>
    </w:p>
    <w:p w:rsidR="00FF3681" w:rsidRPr="00D3557E" w:rsidRDefault="00FF3681" w:rsidP="00FF3681">
      <w:pPr>
        <w:pStyle w:val="ListParagraph"/>
        <w:numPr>
          <w:ilvl w:val="0"/>
          <w:numId w:val="32"/>
        </w:numPr>
        <w:autoSpaceDE w:val="0"/>
        <w:autoSpaceDN w:val="0"/>
        <w:adjustRightInd w:val="0"/>
        <w:spacing w:after="0" w:line="240" w:lineRule="auto"/>
        <w:rPr>
          <w:rFonts w:ascii="Arial" w:hAnsi="Arial" w:cs="Arial"/>
          <w:sz w:val="24"/>
          <w:szCs w:val="24"/>
        </w:rPr>
      </w:pPr>
      <w:r w:rsidRPr="00D3557E">
        <w:rPr>
          <w:rFonts w:ascii="Arial" w:hAnsi="Arial" w:cs="Arial"/>
          <w:sz w:val="24"/>
          <w:szCs w:val="24"/>
        </w:rPr>
        <w:lastRenderedPageBreak/>
        <w:t>If the UAS weighs more than .55 pounds, ask the operator for the FAA registration number. That number should also be printed on the UAS somewhere.</w:t>
      </w:r>
    </w:p>
    <w:p w:rsidR="00FF3681" w:rsidRPr="00D3557E" w:rsidRDefault="00FF3681" w:rsidP="00FF3681">
      <w:pPr>
        <w:pStyle w:val="ListParagraph"/>
        <w:autoSpaceDE w:val="0"/>
        <w:autoSpaceDN w:val="0"/>
        <w:adjustRightInd w:val="0"/>
        <w:rPr>
          <w:rFonts w:ascii="Arial" w:hAnsi="Arial" w:cs="Arial"/>
          <w:sz w:val="24"/>
          <w:szCs w:val="24"/>
        </w:rPr>
      </w:pPr>
    </w:p>
    <w:p w:rsidR="00FF3681" w:rsidRPr="00D3557E" w:rsidRDefault="00FF3681" w:rsidP="00FF3681">
      <w:pPr>
        <w:pStyle w:val="ListParagraph"/>
        <w:numPr>
          <w:ilvl w:val="0"/>
          <w:numId w:val="32"/>
        </w:numPr>
        <w:autoSpaceDE w:val="0"/>
        <w:autoSpaceDN w:val="0"/>
        <w:adjustRightInd w:val="0"/>
        <w:spacing w:after="0" w:line="240" w:lineRule="auto"/>
        <w:rPr>
          <w:rFonts w:ascii="Arial" w:hAnsi="Arial" w:cs="Arial"/>
          <w:sz w:val="24"/>
          <w:szCs w:val="24"/>
        </w:rPr>
      </w:pPr>
      <w:r w:rsidRPr="00D3557E">
        <w:rPr>
          <w:rFonts w:ascii="Arial" w:hAnsi="Arial" w:cs="Arial"/>
          <w:sz w:val="24"/>
          <w:szCs w:val="24"/>
        </w:rPr>
        <w:t>Determine if the UAS is being operated for personal or a commercial purposes. Commercial use could be for direct payment or exchange of services, in support of a business, as part of a contract for service, etc. If the UAS is being used for a commercial purpose, ask for the operator’s FAA UAS pilot license number.</w:t>
      </w:r>
    </w:p>
    <w:p w:rsidR="00FF3681" w:rsidRPr="00D3557E" w:rsidRDefault="00FF3681" w:rsidP="00FF3681">
      <w:pPr>
        <w:pStyle w:val="ListParagraph"/>
        <w:rPr>
          <w:rFonts w:ascii="Arial" w:hAnsi="Arial" w:cs="Arial"/>
          <w:sz w:val="24"/>
          <w:szCs w:val="24"/>
        </w:rPr>
      </w:pPr>
    </w:p>
    <w:p w:rsidR="00FF3681" w:rsidRPr="00D3557E" w:rsidRDefault="00FF3681" w:rsidP="00FF3681">
      <w:pPr>
        <w:pStyle w:val="ListParagraph"/>
        <w:numPr>
          <w:ilvl w:val="0"/>
          <w:numId w:val="32"/>
        </w:numPr>
        <w:autoSpaceDE w:val="0"/>
        <w:autoSpaceDN w:val="0"/>
        <w:adjustRightInd w:val="0"/>
        <w:spacing w:after="0" w:line="240" w:lineRule="auto"/>
        <w:rPr>
          <w:rFonts w:ascii="Arial" w:hAnsi="Arial" w:cs="Arial"/>
          <w:sz w:val="24"/>
          <w:szCs w:val="24"/>
        </w:rPr>
      </w:pPr>
      <w:r w:rsidRPr="00D3557E">
        <w:rPr>
          <w:rFonts w:ascii="Arial" w:hAnsi="Arial" w:cs="Arial"/>
          <w:sz w:val="24"/>
          <w:szCs w:val="24"/>
        </w:rPr>
        <w:t xml:space="preserve">Attempt to determine the altitude the UAS was being operated and the location it was flown. Ask if notification was made to Air Traffic Control.  </w:t>
      </w:r>
    </w:p>
    <w:p w:rsidR="00FF3681" w:rsidRPr="00D3557E" w:rsidRDefault="00FF3681" w:rsidP="00FF3681">
      <w:pPr>
        <w:pStyle w:val="ListParagraph"/>
        <w:rPr>
          <w:rFonts w:ascii="Arial" w:hAnsi="Arial" w:cs="Arial"/>
          <w:sz w:val="24"/>
          <w:szCs w:val="24"/>
        </w:rPr>
      </w:pPr>
    </w:p>
    <w:p w:rsidR="00FF3681" w:rsidRPr="00D3557E" w:rsidRDefault="00FF3681" w:rsidP="00FF3681">
      <w:pPr>
        <w:pStyle w:val="ListParagraph"/>
        <w:numPr>
          <w:ilvl w:val="0"/>
          <w:numId w:val="32"/>
        </w:numPr>
        <w:spacing w:after="0" w:line="240" w:lineRule="auto"/>
        <w:rPr>
          <w:rFonts w:ascii="Arial" w:hAnsi="Arial" w:cs="Arial"/>
          <w:sz w:val="24"/>
          <w:szCs w:val="24"/>
        </w:rPr>
      </w:pPr>
      <w:r w:rsidRPr="00D3557E">
        <w:rPr>
          <w:rFonts w:ascii="Arial" w:hAnsi="Arial" w:cs="Arial"/>
          <w:sz w:val="24"/>
          <w:szCs w:val="24"/>
        </w:rPr>
        <w:t xml:space="preserve">Determine if the aircraft was flown over people other than the operator or anyone directly associated with the UAS operation.  </w:t>
      </w:r>
    </w:p>
    <w:p w:rsidR="00FF3681" w:rsidRPr="00D3557E" w:rsidRDefault="00FF3681" w:rsidP="00FF3681">
      <w:pPr>
        <w:pStyle w:val="ListParagraph"/>
        <w:rPr>
          <w:rFonts w:ascii="Arial" w:hAnsi="Arial" w:cs="Arial"/>
          <w:sz w:val="24"/>
          <w:szCs w:val="24"/>
        </w:rPr>
      </w:pPr>
    </w:p>
    <w:p w:rsidR="00FF3681" w:rsidRPr="00D3557E" w:rsidRDefault="00FF3681" w:rsidP="00FF3681">
      <w:pPr>
        <w:pStyle w:val="ListParagraph"/>
        <w:numPr>
          <w:ilvl w:val="0"/>
          <w:numId w:val="32"/>
        </w:numPr>
        <w:spacing w:after="0" w:line="240" w:lineRule="auto"/>
        <w:rPr>
          <w:rFonts w:ascii="Arial" w:hAnsi="Arial" w:cs="Arial"/>
          <w:sz w:val="24"/>
          <w:szCs w:val="24"/>
        </w:rPr>
      </w:pPr>
      <w:r w:rsidRPr="00D3557E">
        <w:rPr>
          <w:rFonts w:ascii="Arial" w:hAnsi="Arial" w:cs="Arial"/>
          <w:sz w:val="24"/>
          <w:szCs w:val="24"/>
        </w:rPr>
        <w:t xml:space="preserve">Collect identification and contact information for the UAS operator, witnesses, and anyone else involved in the incident.  </w:t>
      </w:r>
    </w:p>
    <w:p w:rsidR="00FF3681" w:rsidRPr="00D3557E" w:rsidRDefault="00FF3681" w:rsidP="00FF3681">
      <w:pPr>
        <w:pStyle w:val="ListParagraph"/>
        <w:rPr>
          <w:rFonts w:ascii="Arial" w:hAnsi="Arial" w:cs="Arial"/>
          <w:sz w:val="24"/>
          <w:szCs w:val="24"/>
        </w:rPr>
      </w:pPr>
    </w:p>
    <w:p w:rsidR="00FF3681" w:rsidRPr="00D3557E" w:rsidRDefault="00FF3681" w:rsidP="00FF3681">
      <w:pPr>
        <w:pStyle w:val="ListParagraph"/>
        <w:numPr>
          <w:ilvl w:val="0"/>
          <w:numId w:val="32"/>
        </w:numPr>
        <w:spacing w:after="0" w:line="240" w:lineRule="auto"/>
        <w:rPr>
          <w:rFonts w:ascii="Arial" w:hAnsi="Arial" w:cs="Arial"/>
          <w:sz w:val="24"/>
          <w:szCs w:val="24"/>
        </w:rPr>
      </w:pPr>
      <w:r w:rsidRPr="00D3557E">
        <w:rPr>
          <w:rFonts w:ascii="Arial" w:hAnsi="Arial" w:cs="Arial"/>
          <w:sz w:val="24"/>
          <w:szCs w:val="24"/>
        </w:rPr>
        <w:t xml:space="preserve">Record the model of UAS being flown and photograph it if possible.  </w:t>
      </w:r>
    </w:p>
    <w:p w:rsidR="00FF3681" w:rsidRPr="00D3557E" w:rsidRDefault="00FF3681" w:rsidP="00FF3681">
      <w:pPr>
        <w:pStyle w:val="ListParagraph"/>
        <w:rPr>
          <w:rFonts w:ascii="Arial" w:hAnsi="Arial" w:cs="Arial"/>
          <w:sz w:val="24"/>
          <w:szCs w:val="24"/>
        </w:rPr>
      </w:pPr>
    </w:p>
    <w:p w:rsidR="00FF3681" w:rsidRPr="00D3557E" w:rsidRDefault="00FF3681" w:rsidP="00FF3681">
      <w:pPr>
        <w:pStyle w:val="ListParagraph"/>
        <w:numPr>
          <w:ilvl w:val="0"/>
          <w:numId w:val="32"/>
        </w:numPr>
        <w:spacing w:after="0" w:line="240" w:lineRule="auto"/>
        <w:rPr>
          <w:rFonts w:ascii="Arial" w:hAnsi="Arial" w:cs="Arial"/>
          <w:sz w:val="24"/>
          <w:szCs w:val="24"/>
        </w:rPr>
      </w:pPr>
      <w:r w:rsidRPr="00D3557E">
        <w:rPr>
          <w:rFonts w:ascii="Arial" w:hAnsi="Arial" w:cs="Arial"/>
          <w:sz w:val="24"/>
          <w:szCs w:val="24"/>
        </w:rPr>
        <w:t xml:space="preserve">Determine if video was being recorded during the flight.  </w:t>
      </w:r>
    </w:p>
    <w:p w:rsidR="00FF3681" w:rsidRPr="00D3557E" w:rsidRDefault="00FF3681" w:rsidP="00FF3681">
      <w:pPr>
        <w:pStyle w:val="ListParagraph"/>
        <w:rPr>
          <w:rFonts w:ascii="Arial" w:hAnsi="Arial" w:cs="Arial"/>
          <w:sz w:val="24"/>
          <w:szCs w:val="24"/>
        </w:rPr>
      </w:pPr>
    </w:p>
    <w:p w:rsidR="00FF3681" w:rsidRPr="00D3557E" w:rsidRDefault="00FF3681" w:rsidP="00FF3681">
      <w:pPr>
        <w:pStyle w:val="ListParagraph"/>
        <w:numPr>
          <w:ilvl w:val="0"/>
          <w:numId w:val="32"/>
        </w:numPr>
        <w:spacing w:after="0" w:line="240" w:lineRule="auto"/>
        <w:rPr>
          <w:rFonts w:ascii="Arial" w:hAnsi="Arial" w:cs="Arial"/>
          <w:sz w:val="24"/>
          <w:szCs w:val="24"/>
        </w:rPr>
      </w:pPr>
      <w:r w:rsidRPr="00D3557E">
        <w:rPr>
          <w:rFonts w:ascii="Arial" w:hAnsi="Arial" w:cs="Arial"/>
          <w:sz w:val="24"/>
          <w:szCs w:val="24"/>
        </w:rPr>
        <w:t xml:space="preserve">Record if the operator is under the influence of alcohol or any other substance.  </w:t>
      </w:r>
    </w:p>
    <w:p w:rsidR="00FF3681" w:rsidRPr="00D3557E" w:rsidRDefault="00FF3681" w:rsidP="00FF3681">
      <w:pPr>
        <w:pStyle w:val="ListParagraph"/>
        <w:rPr>
          <w:rFonts w:ascii="Arial" w:hAnsi="Arial" w:cs="Arial"/>
          <w:sz w:val="24"/>
          <w:szCs w:val="24"/>
        </w:rPr>
      </w:pPr>
    </w:p>
    <w:p w:rsidR="00FF3681" w:rsidRPr="00D3557E" w:rsidRDefault="00FF3681" w:rsidP="00FF3681">
      <w:pPr>
        <w:pStyle w:val="ListParagraph"/>
        <w:numPr>
          <w:ilvl w:val="0"/>
          <w:numId w:val="32"/>
        </w:numPr>
        <w:spacing w:after="0" w:line="240" w:lineRule="auto"/>
        <w:rPr>
          <w:rFonts w:ascii="Arial" w:hAnsi="Arial" w:cs="Arial"/>
          <w:sz w:val="24"/>
          <w:szCs w:val="24"/>
        </w:rPr>
      </w:pPr>
      <w:r w:rsidRPr="00D3557E">
        <w:rPr>
          <w:rFonts w:ascii="Arial" w:hAnsi="Arial" w:cs="Arial"/>
          <w:sz w:val="24"/>
          <w:szCs w:val="24"/>
        </w:rPr>
        <w:t>Generally an arrest will not be made on scene. The case will be forwarded for investigation and determination of appropriate charges. In some extreme cases, an arrest may be appropriate after consultation with the State’s Attorney’s Office.</w:t>
      </w:r>
    </w:p>
    <w:p w:rsidR="00FF3681" w:rsidRPr="00D3557E" w:rsidRDefault="00FF3681" w:rsidP="00FF3681">
      <w:pPr>
        <w:pStyle w:val="ListParagraph"/>
        <w:rPr>
          <w:rFonts w:ascii="Arial" w:hAnsi="Arial" w:cs="Arial"/>
          <w:sz w:val="24"/>
          <w:szCs w:val="24"/>
        </w:rPr>
      </w:pPr>
    </w:p>
    <w:p w:rsidR="00FF3681" w:rsidRPr="00D3557E" w:rsidRDefault="00FF3681" w:rsidP="00FF3681">
      <w:pPr>
        <w:pStyle w:val="ListParagraph"/>
        <w:numPr>
          <w:ilvl w:val="0"/>
          <w:numId w:val="32"/>
        </w:numPr>
        <w:spacing w:after="0" w:line="240" w:lineRule="auto"/>
        <w:rPr>
          <w:rFonts w:ascii="Arial" w:hAnsi="Arial" w:cs="Arial"/>
          <w:sz w:val="24"/>
          <w:szCs w:val="24"/>
        </w:rPr>
      </w:pPr>
      <w:r w:rsidRPr="00D3557E">
        <w:rPr>
          <w:rFonts w:ascii="Arial" w:hAnsi="Arial" w:cs="Arial"/>
          <w:sz w:val="24"/>
          <w:szCs w:val="24"/>
        </w:rPr>
        <w:t xml:space="preserve">Report incident to the FAA Regional Operations Center (Central Region) @ 817-222-5006, or </w:t>
      </w:r>
      <w:hyperlink r:id="rId14" w:history="1">
        <w:r w:rsidRPr="00D3557E">
          <w:rPr>
            <w:rStyle w:val="Hyperlink"/>
            <w:rFonts w:ascii="Arial" w:hAnsi="Arial" w:cs="Arial"/>
            <w:szCs w:val="24"/>
          </w:rPr>
          <w:t>9-CSA-ROC@faa.gov</w:t>
        </w:r>
      </w:hyperlink>
      <w:r w:rsidRPr="00D3557E">
        <w:rPr>
          <w:rFonts w:ascii="Arial" w:hAnsi="Arial" w:cs="Arial"/>
          <w:sz w:val="24"/>
          <w:szCs w:val="24"/>
        </w:rPr>
        <w:t xml:space="preserve">.  </w:t>
      </w:r>
      <w:hyperlink r:id="rId15" w:history="1">
        <w:r w:rsidR="00A55E43" w:rsidRPr="00AC1AA6">
          <w:rPr>
            <w:rStyle w:val="Hyperlink"/>
            <w:rFonts w:ascii="Arial" w:hAnsi="Arial" w:cs="Arial"/>
            <w:sz w:val="24"/>
            <w:szCs w:val="24"/>
          </w:rPr>
          <w:t>(see Appendix C)</w:t>
        </w:r>
      </w:hyperlink>
    </w:p>
    <w:p w:rsidR="00C8774A" w:rsidRPr="005A75BB" w:rsidRDefault="00C8774A" w:rsidP="0069787F">
      <w:pPr>
        <w:spacing w:after="120" w:line="240" w:lineRule="auto"/>
        <w:rPr>
          <w:rFonts w:ascii="Arial" w:hAnsi="Arial" w:cs="Arial"/>
          <w:color w:val="000000"/>
          <w:sz w:val="24"/>
          <w:szCs w:val="24"/>
        </w:rPr>
      </w:pPr>
    </w:p>
    <w:p w:rsidR="0080298F" w:rsidRPr="0080298F" w:rsidRDefault="00767170" w:rsidP="00767170">
      <w:pPr>
        <w:spacing w:after="120" w:line="240" w:lineRule="auto"/>
        <w:rPr>
          <w:rFonts w:ascii="Arial" w:eastAsia="Times New Roman" w:hAnsi="Arial" w:cs="Arial"/>
          <w:sz w:val="24"/>
          <w:szCs w:val="24"/>
        </w:rPr>
      </w:pPr>
      <w:r w:rsidRPr="0080298F">
        <w:rPr>
          <w:rFonts w:ascii="Arial" w:eastAsia="Times New Roman" w:hAnsi="Arial" w:cs="Arial"/>
          <w:color w:val="000000"/>
          <w:sz w:val="24"/>
          <w:szCs w:val="24"/>
        </w:rPr>
        <w:t>ALL GENERAL ORDERS REMAIN IN EFFECT UNTIL REVISED OR RESCINDED.</w:t>
      </w:r>
      <w:r w:rsidRPr="0080298F">
        <w:rPr>
          <w:rFonts w:ascii="Arial" w:eastAsia="Times New Roman" w:hAnsi="Arial" w:cs="Arial"/>
          <w:color w:val="000000"/>
          <w:sz w:val="24"/>
          <w:szCs w:val="24"/>
        </w:rPr>
        <w:br/>
      </w:r>
      <w:r w:rsidRPr="0080298F">
        <w:rPr>
          <w:rFonts w:ascii="Arial" w:eastAsia="Times New Roman" w:hAnsi="Arial" w:cs="Arial"/>
          <w:color w:val="000000"/>
          <w:sz w:val="24"/>
          <w:szCs w:val="24"/>
        </w:rPr>
        <w:br/>
        <w:t>ANY MEMBER OF THE DEPARTMENT MAY, BY VIRTUE OF EXPERTISE OR POSITION OF FUNCTION, BE DESIGNATED TO AUTHOR OR PROVIDE SOURCE MATERIAL FOR A WRITTEN DIRECTIVE. THE OVERALL AUTHORITY TO ISSUE, MODIFY OR APPROVE WRITTEN DIRECTIVES IS DESIGNATED TO THE CHIEF OF POLICE. HOWEVER, AUTHORITY AND RESPONSIBILITY TO ISSUE DIRECTIVES</w:t>
      </w:r>
      <w:r w:rsidR="00877344">
        <w:rPr>
          <w:rFonts w:ascii="Arial" w:eastAsia="Times New Roman" w:hAnsi="Arial" w:cs="Arial"/>
          <w:color w:val="000000"/>
          <w:sz w:val="24"/>
          <w:szCs w:val="24"/>
        </w:rPr>
        <w:t xml:space="preserve"> IS DELEGATED TO THE FOLLOWING.</w:t>
      </w:r>
      <w:r w:rsidRPr="0080298F">
        <w:rPr>
          <w:rFonts w:ascii="Arial" w:eastAsia="Times New Roman" w:hAnsi="Arial" w:cs="Arial"/>
          <w:color w:val="000000"/>
          <w:sz w:val="24"/>
          <w:szCs w:val="24"/>
        </w:rPr>
        <w:br/>
      </w:r>
      <w:r w:rsidRPr="0080298F">
        <w:rPr>
          <w:rFonts w:ascii="Arial" w:eastAsia="Times New Roman" w:hAnsi="Arial" w:cs="Arial"/>
          <w:color w:val="000000"/>
          <w:sz w:val="24"/>
          <w:szCs w:val="24"/>
        </w:rPr>
        <w:br/>
        <w:t>ALL GENERAL ORDERS ARE SCHEDULED TO BE REVIEWED ANNUALLY BY THE GENERAL ORDER REVIEW COMMITTEE AND WHEN NECESSARY, REVISED OR CANCELED IN ACCORDANCE WITH THE PROCEDURES FOR REVIEWING WRITTEN DIRECTIVES ESTABLISHED IN GENERAL ORDER 1.</w:t>
      </w:r>
      <w:r w:rsidR="00877344">
        <w:rPr>
          <w:rFonts w:ascii="Arial" w:eastAsia="Times New Roman" w:hAnsi="Arial" w:cs="Arial"/>
          <w:color w:val="000000"/>
          <w:sz w:val="24"/>
          <w:szCs w:val="24"/>
        </w:rPr>
        <w:t xml:space="preserve">10 </w:t>
      </w:r>
      <w:r w:rsidRPr="0080298F">
        <w:rPr>
          <w:rFonts w:ascii="Arial" w:eastAsia="Times New Roman" w:hAnsi="Arial" w:cs="Arial"/>
          <w:color w:val="000000"/>
          <w:sz w:val="24"/>
          <w:szCs w:val="24"/>
        </w:rPr>
        <w:t>– WRITTEN DIRECTIVES. </w:t>
      </w:r>
      <w:r w:rsidRPr="0080298F">
        <w:rPr>
          <w:rFonts w:ascii="Arial" w:eastAsia="Times New Roman" w:hAnsi="Arial" w:cs="Arial"/>
          <w:color w:val="000000"/>
          <w:sz w:val="24"/>
          <w:szCs w:val="24"/>
        </w:rPr>
        <w:br/>
      </w:r>
      <w:r w:rsidRPr="0080298F">
        <w:rPr>
          <w:rFonts w:ascii="Arial" w:eastAsia="Times New Roman" w:hAnsi="Arial" w:cs="Arial"/>
          <w:color w:val="000000"/>
          <w:sz w:val="24"/>
          <w:szCs w:val="24"/>
        </w:rPr>
        <w:br/>
        <w:t>ALL NEW AND REVISED GENERAL ORDERS SHALL BE APPROVED BY THE CHIEF OF POLICE BEFORE ISSUE/REISSUE.</w:t>
      </w:r>
      <w:r w:rsidRPr="0080298F">
        <w:rPr>
          <w:rFonts w:ascii="Arial" w:eastAsia="Times New Roman" w:hAnsi="Arial" w:cs="Arial"/>
          <w:color w:val="000000"/>
          <w:sz w:val="24"/>
          <w:szCs w:val="24"/>
        </w:rPr>
        <w:br/>
      </w:r>
      <w:r w:rsidRPr="0080298F">
        <w:rPr>
          <w:rFonts w:ascii="Arial" w:eastAsia="Times New Roman" w:hAnsi="Arial" w:cs="Arial"/>
          <w:color w:val="000000"/>
          <w:sz w:val="24"/>
          <w:szCs w:val="24"/>
        </w:rPr>
        <w:lastRenderedPageBreak/>
        <w:br/>
        <w:t>ANY EMPLOYEE WITH SUGGESTIONS FOR REVISIONS AND/OR IMPROVEMENTS TO THIS ORDER ARE ENCOURAGED TO SUBMIT THEIR IDEAS TO THEIR RESPECTIVE DISTRICT COMMANDER OR BUREAU CHIEF.</w:t>
      </w:r>
    </w:p>
    <w:p w:rsidR="00767170" w:rsidRPr="0080298F" w:rsidRDefault="00767170" w:rsidP="00767170">
      <w:pPr>
        <w:rPr>
          <w:rFonts w:ascii="Arial" w:hAnsi="Arial" w:cs="Arial"/>
          <w:sz w:val="24"/>
          <w:szCs w:val="24"/>
        </w:rPr>
      </w:pPr>
    </w:p>
    <w:p w:rsidR="00767170" w:rsidRPr="0080298F" w:rsidRDefault="00767170" w:rsidP="00767170">
      <w:pPr>
        <w:rPr>
          <w:rFonts w:ascii="Arial" w:hAnsi="Arial" w:cs="Arial"/>
          <w:b/>
          <w:sz w:val="24"/>
          <w:szCs w:val="24"/>
        </w:rPr>
      </w:pPr>
      <w:r w:rsidRPr="0080298F">
        <w:rPr>
          <w:rFonts w:ascii="Arial" w:hAnsi="Arial" w:cs="Arial"/>
          <w:b/>
          <w:sz w:val="24"/>
          <w:szCs w:val="24"/>
        </w:rPr>
        <w:t>BY ORDER OF</w:t>
      </w:r>
    </w:p>
    <w:p w:rsidR="00767170" w:rsidRPr="0080298F" w:rsidRDefault="00767170" w:rsidP="00767170">
      <w:pPr>
        <w:rPr>
          <w:rFonts w:ascii="Arial" w:hAnsi="Arial" w:cs="Arial"/>
          <w:b/>
          <w:sz w:val="24"/>
          <w:szCs w:val="24"/>
        </w:rPr>
      </w:pPr>
    </w:p>
    <w:p w:rsidR="00767170" w:rsidRPr="0080298F" w:rsidRDefault="00767170" w:rsidP="00767170">
      <w:pPr>
        <w:rPr>
          <w:rFonts w:ascii="Arial" w:hAnsi="Arial" w:cs="Arial"/>
          <w:b/>
          <w:sz w:val="24"/>
          <w:szCs w:val="24"/>
        </w:rPr>
      </w:pPr>
      <w:r w:rsidRPr="0080298F">
        <w:rPr>
          <w:rFonts w:ascii="Arial" w:hAnsi="Arial" w:cs="Arial"/>
          <w:b/>
          <w:sz w:val="24"/>
          <w:szCs w:val="24"/>
        </w:rPr>
        <w:t xml:space="preserve">_____________________      </w:t>
      </w:r>
      <w:r w:rsidR="00FC316F">
        <w:rPr>
          <w:rFonts w:ascii="Arial" w:hAnsi="Arial" w:cs="Arial"/>
          <w:b/>
          <w:sz w:val="24"/>
          <w:szCs w:val="24"/>
          <w:u w:val="single"/>
        </w:rPr>
        <w:t>0</w:t>
      </w:r>
      <w:r w:rsidR="00FF3681">
        <w:rPr>
          <w:rFonts w:ascii="Arial" w:hAnsi="Arial" w:cs="Arial"/>
          <w:b/>
          <w:sz w:val="24"/>
          <w:szCs w:val="24"/>
          <w:u w:val="single"/>
        </w:rPr>
        <w:t>8</w:t>
      </w:r>
      <w:r w:rsidR="00FC316F">
        <w:rPr>
          <w:rFonts w:ascii="Arial" w:hAnsi="Arial" w:cs="Arial"/>
          <w:b/>
          <w:sz w:val="24"/>
          <w:szCs w:val="24"/>
          <w:u w:val="single"/>
        </w:rPr>
        <w:t>/2</w:t>
      </w:r>
      <w:r w:rsidR="0060672F">
        <w:rPr>
          <w:rFonts w:ascii="Arial" w:hAnsi="Arial" w:cs="Arial"/>
          <w:b/>
          <w:sz w:val="24"/>
          <w:szCs w:val="24"/>
          <w:u w:val="single"/>
        </w:rPr>
        <w:t>9</w:t>
      </w:r>
      <w:r w:rsidR="00FC316F">
        <w:rPr>
          <w:rFonts w:ascii="Arial" w:hAnsi="Arial" w:cs="Arial"/>
          <w:b/>
          <w:sz w:val="24"/>
          <w:szCs w:val="24"/>
          <w:u w:val="single"/>
        </w:rPr>
        <w:t>/2018</w:t>
      </w:r>
    </w:p>
    <w:p w:rsidR="00767170" w:rsidRPr="0080298F" w:rsidRDefault="00767170" w:rsidP="00767170">
      <w:pPr>
        <w:rPr>
          <w:rFonts w:ascii="Arial" w:hAnsi="Arial" w:cs="Arial"/>
          <w:b/>
          <w:sz w:val="24"/>
          <w:szCs w:val="24"/>
        </w:rPr>
      </w:pPr>
      <w:r w:rsidRPr="0080298F">
        <w:rPr>
          <w:rFonts w:ascii="Arial" w:hAnsi="Arial" w:cs="Arial"/>
          <w:b/>
          <w:sz w:val="24"/>
          <w:szCs w:val="24"/>
        </w:rPr>
        <w:t>Daniel G. O’Shea</w:t>
      </w:r>
    </w:p>
    <w:p w:rsidR="00767170" w:rsidRPr="005A75BB" w:rsidRDefault="00767170" w:rsidP="00767170">
      <w:pPr>
        <w:spacing w:after="120" w:line="240" w:lineRule="auto"/>
        <w:rPr>
          <w:rFonts w:ascii="Arial" w:hAnsi="Arial" w:cs="Arial"/>
          <w:sz w:val="24"/>
          <w:szCs w:val="24"/>
        </w:rPr>
      </w:pPr>
      <w:r w:rsidRPr="005A75BB">
        <w:rPr>
          <w:rFonts w:ascii="Arial" w:hAnsi="Arial" w:cs="Arial"/>
          <w:b/>
          <w:sz w:val="24"/>
          <w:szCs w:val="24"/>
        </w:rPr>
        <w:t>Chief of Police</w:t>
      </w:r>
    </w:p>
    <w:p w:rsidR="00904A6B" w:rsidRPr="00AC5AF9" w:rsidRDefault="008D613B" w:rsidP="00767170">
      <w:pPr>
        <w:spacing w:after="120" w:line="240" w:lineRule="auto"/>
        <w:rPr>
          <w:rFonts w:ascii="Arial" w:hAnsi="Arial" w:cs="Arial"/>
          <w:color w:val="000000"/>
          <w:sz w:val="24"/>
          <w:szCs w:val="24"/>
        </w:rPr>
      </w:pPr>
    </w:p>
    <w:sectPr w:rsidR="00904A6B" w:rsidRPr="00AC5AF9" w:rsidSect="00266434">
      <w:footerReference w:type="default" r:id="rId16"/>
      <w:headerReference w:type="first" r:id="rId17"/>
      <w:footerReference w:type="first" r:id="rId18"/>
      <w:pgSz w:w="12240" w:h="15840"/>
      <w:pgMar w:top="1440" w:right="1440" w:bottom="720" w:left="1440" w:header="432" w:footer="14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13B" w:rsidRDefault="008D613B" w:rsidP="00B179A0">
      <w:pPr>
        <w:spacing w:after="0" w:line="240" w:lineRule="auto"/>
      </w:pPr>
      <w:r>
        <w:separator/>
      </w:r>
    </w:p>
  </w:endnote>
  <w:endnote w:type="continuationSeparator" w:id="0">
    <w:p w:rsidR="008D613B" w:rsidRDefault="008D613B" w:rsidP="00B17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480079"/>
      <w:docPartObj>
        <w:docPartGallery w:val="Page Numbers (Bottom of Page)"/>
        <w:docPartUnique/>
      </w:docPartObj>
    </w:sdtPr>
    <w:sdtEndPr/>
    <w:sdtContent>
      <w:sdt>
        <w:sdtPr>
          <w:id w:val="1650332062"/>
          <w:docPartObj>
            <w:docPartGallery w:val="Page Numbers (Top of Page)"/>
            <w:docPartUnique/>
          </w:docPartObj>
        </w:sdtPr>
        <w:sdtEndPr/>
        <w:sdtContent>
          <w:p w:rsidR="0003734A" w:rsidRDefault="0003734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904AC">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904AC">
              <w:rPr>
                <w:b/>
                <w:bCs/>
                <w:noProof/>
              </w:rPr>
              <w:t>11</w:t>
            </w:r>
            <w:r>
              <w:rPr>
                <w:b/>
                <w:bCs/>
                <w:sz w:val="24"/>
                <w:szCs w:val="24"/>
              </w:rPr>
              <w:fldChar w:fldCharType="end"/>
            </w:r>
          </w:p>
        </w:sdtContent>
      </w:sdt>
    </w:sdtContent>
  </w:sdt>
  <w:p w:rsidR="003B316F" w:rsidRDefault="003B316F" w:rsidP="003B316F">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5287681"/>
      <w:docPartObj>
        <w:docPartGallery w:val="Page Numbers (Bottom of Page)"/>
        <w:docPartUnique/>
      </w:docPartObj>
    </w:sdtPr>
    <w:sdtEndPr/>
    <w:sdtContent>
      <w:sdt>
        <w:sdtPr>
          <w:id w:val="-1769616900"/>
          <w:docPartObj>
            <w:docPartGallery w:val="Page Numbers (Top of Page)"/>
            <w:docPartUnique/>
          </w:docPartObj>
        </w:sdtPr>
        <w:sdtEndPr/>
        <w:sdtContent>
          <w:p w:rsidR="0003734A" w:rsidRDefault="0003734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904A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904AC">
              <w:rPr>
                <w:b/>
                <w:bCs/>
                <w:noProof/>
              </w:rPr>
              <w:t>11</w:t>
            </w:r>
            <w:r>
              <w:rPr>
                <w:b/>
                <w:bCs/>
                <w:sz w:val="24"/>
                <w:szCs w:val="24"/>
              </w:rPr>
              <w:fldChar w:fldCharType="end"/>
            </w:r>
          </w:p>
        </w:sdtContent>
      </w:sdt>
    </w:sdtContent>
  </w:sdt>
  <w:p w:rsidR="005A75BB" w:rsidRPr="00880D5F" w:rsidRDefault="005A75BB" w:rsidP="00880D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13B" w:rsidRDefault="008D613B" w:rsidP="00B179A0">
      <w:pPr>
        <w:spacing w:after="0" w:line="240" w:lineRule="auto"/>
      </w:pPr>
      <w:r>
        <w:separator/>
      </w:r>
    </w:p>
  </w:footnote>
  <w:footnote w:type="continuationSeparator" w:id="0">
    <w:p w:rsidR="008D613B" w:rsidRDefault="008D613B" w:rsidP="00B179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D5F" w:rsidRPr="00880D5F" w:rsidRDefault="00880D5F" w:rsidP="00880D5F">
    <w:pPr>
      <w:tabs>
        <w:tab w:val="center" w:pos="4680"/>
        <w:tab w:val="left" w:pos="5130"/>
        <w:tab w:val="right" w:pos="9360"/>
      </w:tabs>
      <w:spacing w:after="0" w:line="240" w:lineRule="auto"/>
      <w:ind w:left="1530" w:hanging="810"/>
      <w:rPr>
        <w:rFonts w:ascii="Calibri" w:eastAsia="Times New Roman" w:hAnsi="Calibri" w:cs="Times New Roman"/>
        <w:b/>
        <w:sz w:val="36"/>
        <w:szCs w:val="36"/>
      </w:rPr>
    </w:pPr>
    <w:r w:rsidRPr="00880D5F">
      <w:rPr>
        <w:rFonts w:ascii="Calibri" w:eastAsia="Times New Roman" w:hAnsi="Calibri" w:cs="Times New Roman"/>
        <w:b/>
        <w:noProof/>
        <w:sz w:val="36"/>
        <w:szCs w:val="36"/>
      </w:rPr>
      <w:drawing>
        <wp:anchor distT="0" distB="0" distL="114300" distR="114300" simplePos="0" relativeHeight="251659264" behindDoc="0" locked="0" layoutInCell="1" allowOverlap="1" wp14:anchorId="516D09BB" wp14:editId="5F1B2B11">
          <wp:simplePos x="0" y="0"/>
          <wp:positionH relativeFrom="column">
            <wp:posOffset>-76200</wp:posOffset>
          </wp:positionH>
          <wp:positionV relativeFrom="paragraph">
            <wp:posOffset>-37465</wp:posOffset>
          </wp:positionV>
          <wp:extent cx="492760" cy="590550"/>
          <wp:effectExtent l="19050" t="0" r="2540" b="0"/>
          <wp:wrapSquare wrapText="bothSides"/>
          <wp:docPr id="3" name="Picture 0" descr="Bl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bmp"/>
                  <pic:cNvPicPr/>
                </pic:nvPicPr>
                <pic:blipFill>
                  <a:blip r:embed="rId1"/>
                  <a:stretch>
                    <a:fillRect/>
                  </a:stretch>
                </pic:blipFill>
                <pic:spPr>
                  <a:xfrm>
                    <a:off x="0" y="0"/>
                    <a:ext cx="492760" cy="590550"/>
                  </a:xfrm>
                  <a:prstGeom prst="rect">
                    <a:avLst/>
                  </a:prstGeom>
                </pic:spPr>
              </pic:pic>
            </a:graphicData>
          </a:graphic>
        </wp:anchor>
      </w:drawing>
    </w:r>
    <w:r w:rsidRPr="00880D5F">
      <w:rPr>
        <w:rFonts w:ascii="Calibri" w:eastAsia="Times New Roman" w:hAnsi="Calibri" w:cs="Times New Roman"/>
        <w:b/>
        <w:sz w:val="36"/>
        <w:szCs w:val="36"/>
      </w:rPr>
      <w:t xml:space="preserve">ROCKFORD POLICE DEPARTMENT </w:t>
    </w:r>
    <w:r w:rsidRPr="00880D5F">
      <w:rPr>
        <w:rFonts w:ascii="Calibri" w:eastAsia="Times New Roman" w:hAnsi="Calibri" w:cs="Times New Roman"/>
        <w:b/>
        <w:sz w:val="36"/>
        <w:szCs w:val="36"/>
      </w:rPr>
      <w:tab/>
    </w:r>
  </w:p>
  <w:p w:rsidR="005A75BB" w:rsidRPr="00880D5F" w:rsidRDefault="00880D5F" w:rsidP="00880D5F">
    <w:pPr>
      <w:tabs>
        <w:tab w:val="center" w:pos="4680"/>
        <w:tab w:val="right" w:pos="9360"/>
      </w:tabs>
      <w:spacing w:after="0" w:line="240" w:lineRule="auto"/>
      <w:ind w:left="990" w:hanging="270"/>
      <w:rPr>
        <w:rFonts w:ascii="Calibri" w:eastAsia="Times New Roman" w:hAnsi="Calibri" w:cs="Calibri"/>
      </w:rPr>
    </w:pPr>
    <w:r w:rsidRPr="00880D5F">
      <w:rPr>
        <w:rFonts w:ascii="Calibri" w:eastAsia="Times New Roman" w:hAnsi="Calibri" w:cs="Times New Roman"/>
        <w:b/>
        <w:sz w:val="28"/>
      </w:rPr>
      <w:t>GENERAL ORDER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BDD277"/>
    <w:multiLevelType w:val="hybridMultilevel"/>
    <w:tmpl w:val="4EB5FA6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C162B9B"/>
    <w:multiLevelType w:val="hybridMultilevel"/>
    <w:tmpl w:val="527C039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A30B74"/>
    <w:multiLevelType w:val="hybridMultilevel"/>
    <w:tmpl w:val="36886630"/>
    <w:lvl w:ilvl="0" w:tplc="2CB8DBD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6E3686"/>
    <w:multiLevelType w:val="hybridMultilevel"/>
    <w:tmpl w:val="981043D8"/>
    <w:lvl w:ilvl="0" w:tplc="3462F134">
      <w:start w:val="1"/>
      <w:numFmt w:val="upperLetter"/>
      <w:lvlText w:val="%1."/>
      <w:lvlJc w:val="left"/>
      <w:pPr>
        <w:ind w:left="1440" w:hanging="360"/>
      </w:pPr>
      <w:rPr>
        <w:rFonts w:hint="default"/>
        <w:b/>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7C1CF7"/>
    <w:multiLevelType w:val="hybridMultilevel"/>
    <w:tmpl w:val="A7447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F652C"/>
    <w:multiLevelType w:val="hybridMultilevel"/>
    <w:tmpl w:val="13D89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74D90"/>
    <w:multiLevelType w:val="hybridMultilevel"/>
    <w:tmpl w:val="8B5A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BB3BA3"/>
    <w:multiLevelType w:val="hybridMultilevel"/>
    <w:tmpl w:val="4BF67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502AFE"/>
    <w:multiLevelType w:val="hybridMultilevel"/>
    <w:tmpl w:val="9DBA85AE"/>
    <w:lvl w:ilvl="0" w:tplc="D0E0B84C">
      <w:start w:val="1"/>
      <w:numFmt w:val="lowerRoman"/>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51B55F7"/>
    <w:multiLevelType w:val="hybridMultilevel"/>
    <w:tmpl w:val="940AD224"/>
    <w:lvl w:ilvl="0" w:tplc="A82418DE">
      <w:start w:val="1"/>
      <w:numFmt w:val="upperLetter"/>
      <w:lvlText w:val="%1."/>
      <w:lvlJc w:val="left"/>
      <w:pPr>
        <w:ind w:left="1440" w:hanging="360"/>
      </w:pPr>
      <w:rPr>
        <w:rFonts w:hint="default"/>
        <w:b/>
        <w:sz w:val="24"/>
        <w:szCs w:val="24"/>
      </w:rPr>
    </w:lvl>
    <w:lvl w:ilvl="1" w:tplc="6F66167A">
      <w:start w:val="1"/>
      <w:numFmt w:val="decimal"/>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61EF897"/>
    <w:multiLevelType w:val="hybridMultilevel"/>
    <w:tmpl w:val="42BD3E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FDA1745"/>
    <w:multiLevelType w:val="hybridMultilevel"/>
    <w:tmpl w:val="F80EE52A"/>
    <w:lvl w:ilvl="0" w:tplc="3348BA2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3FB0BC6"/>
    <w:multiLevelType w:val="hybridMultilevel"/>
    <w:tmpl w:val="A43E5384"/>
    <w:lvl w:ilvl="0" w:tplc="2CB8DBD2">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542513"/>
    <w:multiLevelType w:val="hybridMultilevel"/>
    <w:tmpl w:val="20F849D8"/>
    <w:lvl w:ilvl="0" w:tplc="5B2AD7A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016BE"/>
    <w:multiLevelType w:val="multilevel"/>
    <w:tmpl w:val="645EF4DC"/>
    <w:styleLink w:val="GenOrd"/>
    <w:lvl w:ilvl="0">
      <w:start w:val="1"/>
      <w:numFmt w:val="decimal"/>
      <w:lvlText w:val="%1)"/>
      <w:lvlJc w:val="left"/>
      <w:pPr>
        <w:ind w:left="360" w:hanging="360"/>
      </w:pPr>
      <w:rPr>
        <w:rFonts w:asciiTheme="minorHAnsi" w:hAnsiTheme="minorHAnsi" w:hint="default"/>
        <w:color w:val="auto"/>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F697AD5"/>
    <w:multiLevelType w:val="hybridMultilevel"/>
    <w:tmpl w:val="22F2F966"/>
    <w:lvl w:ilvl="0" w:tplc="43F6B1CE">
      <w:start w:val="1"/>
      <w:numFmt w:val="decimal"/>
      <w:lvlText w:val="%1."/>
      <w:lvlJc w:val="left"/>
      <w:pPr>
        <w:ind w:left="1800" w:hanging="360"/>
      </w:pPr>
      <w:rPr>
        <w:rFonts w:eastAsiaTheme="minorEastAsia" w:hint="default"/>
        <w:b w:val="0"/>
        <w:color w:val="00000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6117960"/>
    <w:multiLevelType w:val="hybridMultilevel"/>
    <w:tmpl w:val="BAFA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C15E5D"/>
    <w:multiLevelType w:val="hybridMultilevel"/>
    <w:tmpl w:val="DA4AF610"/>
    <w:lvl w:ilvl="0" w:tplc="7014388E">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A8B1E23"/>
    <w:multiLevelType w:val="hybridMultilevel"/>
    <w:tmpl w:val="EDAA3634"/>
    <w:lvl w:ilvl="0" w:tplc="C164B3D6">
      <w:start w:val="1"/>
      <w:numFmt w:val="lowerRoman"/>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AF9346A"/>
    <w:multiLevelType w:val="hybridMultilevel"/>
    <w:tmpl w:val="E890590A"/>
    <w:lvl w:ilvl="0" w:tplc="7D2A49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10E2B"/>
    <w:multiLevelType w:val="hybridMultilevel"/>
    <w:tmpl w:val="2DEC2C3C"/>
    <w:lvl w:ilvl="0" w:tplc="78B8890A">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3DD4662"/>
    <w:multiLevelType w:val="hybridMultilevel"/>
    <w:tmpl w:val="C90079AC"/>
    <w:lvl w:ilvl="0" w:tplc="43161EC0">
      <w:start w:val="1"/>
      <w:numFmt w:val="upperLetter"/>
      <w:lvlText w:val="%1."/>
      <w:lvlJc w:val="left"/>
      <w:pPr>
        <w:ind w:left="1440" w:hanging="360"/>
      </w:pPr>
      <w:rPr>
        <w:rFonts w:hint="default"/>
        <w:b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817CC8"/>
    <w:multiLevelType w:val="hybridMultilevel"/>
    <w:tmpl w:val="FFD4324C"/>
    <w:lvl w:ilvl="0" w:tplc="3154D1C6">
      <w:start w:val="5"/>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CC31A4C"/>
    <w:multiLevelType w:val="hybridMultilevel"/>
    <w:tmpl w:val="F1C6F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DBC6166"/>
    <w:multiLevelType w:val="hybridMultilevel"/>
    <w:tmpl w:val="94C834A8"/>
    <w:lvl w:ilvl="0" w:tplc="2CB8DBD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0974FC"/>
    <w:multiLevelType w:val="hybridMultilevel"/>
    <w:tmpl w:val="2564C6F0"/>
    <w:lvl w:ilvl="0" w:tplc="A034887C">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9DD450A"/>
    <w:multiLevelType w:val="hybridMultilevel"/>
    <w:tmpl w:val="B0625098"/>
    <w:lvl w:ilvl="0" w:tplc="2CB8DBD2">
      <w:start w:val="1"/>
      <w:numFmt w:val="decimal"/>
      <w:lvlText w:val="%1."/>
      <w:lvlJc w:val="left"/>
      <w:pPr>
        <w:ind w:left="720" w:hanging="360"/>
      </w:pPr>
      <w:rPr>
        <w:rFonts w:hint="default"/>
        <w:sz w:val="22"/>
      </w:rPr>
    </w:lvl>
    <w:lvl w:ilvl="1" w:tplc="2736BBC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FF46FE"/>
    <w:multiLevelType w:val="hybridMultilevel"/>
    <w:tmpl w:val="E108862E"/>
    <w:lvl w:ilvl="0" w:tplc="FA0AD4B4">
      <w:start w:val="1"/>
      <w:numFmt w:val="lowerLetter"/>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6535C38"/>
    <w:multiLevelType w:val="hybridMultilevel"/>
    <w:tmpl w:val="4B4E64BC"/>
    <w:lvl w:ilvl="0" w:tplc="835E198A">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9" w15:restartNumberingAfterBreak="0">
    <w:nsid w:val="68B82EB3"/>
    <w:multiLevelType w:val="hybridMultilevel"/>
    <w:tmpl w:val="E890590A"/>
    <w:lvl w:ilvl="0" w:tplc="7D2A49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657EA4"/>
    <w:multiLevelType w:val="hybridMultilevel"/>
    <w:tmpl w:val="5C3AAE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7A280A"/>
    <w:multiLevelType w:val="hybridMultilevel"/>
    <w:tmpl w:val="24B456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92A0853"/>
    <w:multiLevelType w:val="hybridMultilevel"/>
    <w:tmpl w:val="24D0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2"/>
  </w:num>
  <w:num w:numId="3">
    <w:abstractNumId w:val="23"/>
  </w:num>
  <w:num w:numId="4">
    <w:abstractNumId w:val="6"/>
  </w:num>
  <w:num w:numId="5">
    <w:abstractNumId w:val="4"/>
  </w:num>
  <w:num w:numId="6">
    <w:abstractNumId w:val="19"/>
  </w:num>
  <w:num w:numId="7">
    <w:abstractNumId w:val="13"/>
  </w:num>
  <w:num w:numId="8">
    <w:abstractNumId w:val="29"/>
  </w:num>
  <w:num w:numId="9">
    <w:abstractNumId w:val="9"/>
  </w:num>
  <w:num w:numId="10">
    <w:abstractNumId w:val="3"/>
  </w:num>
  <w:num w:numId="11">
    <w:abstractNumId w:val="20"/>
  </w:num>
  <w:num w:numId="12">
    <w:abstractNumId w:val="27"/>
  </w:num>
  <w:num w:numId="13">
    <w:abstractNumId w:val="21"/>
  </w:num>
  <w:num w:numId="14">
    <w:abstractNumId w:val="15"/>
  </w:num>
  <w:num w:numId="15">
    <w:abstractNumId w:val="8"/>
  </w:num>
  <w:num w:numId="16">
    <w:abstractNumId w:val="30"/>
  </w:num>
  <w:num w:numId="17">
    <w:abstractNumId w:val="25"/>
  </w:num>
  <w:num w:numId="18">
    <w:abstractNumId w:val="11"/>
  </w:num>
  <w:num w:numId="19">
    <w:abstractNumId w:val="17"/>
  </w:num>
  <w:num w:numId="20">
    <w:abstractNumId w:val="18"/>
  </w:num>
  <w:num w:numId="21">
    <w:abstractNumId w:val="26"/>
  </w:num>
  <w:num w:numId="22">
    <w:abstractNumId w:val="1"/>
  </w:num>
  <w:num w:numId="23">
    <w:abstractNumId w:val="12"/>
  </w:num>
  <w:num w:numId="24">
    <w:abstractNumId w:val="10"/>
  </w:num>
  <w:num w:numId="25">
    <w:abstractNumId w:val="24"/>
  </w:num>
  <w:num w:numId="26">
    <w:abstractNumId w:val="0"/>
  </w:num>
  <w:num w:numId="27">
    <w:abstractNumId w:val="7"/>
  </w:num>
  <w:num w:numId="28">
    <w:abstractNumId w:val="5"/>
  </w:num>
  <w:num w:numId="29">
    <w:abstractNumId w:val="28"/>
  </w:num>
  <w:num w:numId="30">
    <w:abstractNumId w:val="22"/>
  </w:num>
  <w:num w:numId="31">
    <w:abstractNumId w:val="31"/>
  </w:num>
  <w:num w:numId="32">
    <w:abstractNumId w:val="16"/>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SyMDI3MbI0NTM0NjFX0lEKTi0uzszPAykwqgUASi/JFCwAAAA="/>
  </w:docVars>
  <w:rsids>
    <w:rsidRoot w:val="00651D06"/>
    <w:rsid w:val="00026C35"/>
    <w:rsid w:val="0003734A"/>
    <w:rsid w:val="00086AEB"/>
    <w:rsid w:val="0009154C"/>
    <w:rsid w:val="000C31C5"/>
    <w:rsid w:val="000E5EBC"/>
    <w:rsid w:val="00134628"/>
    <w:rsid w:val="00141CA0"/>
    <w:rsid w:val="00174F6F"/>
    <w:rsid w:val="00184EB0"/>
    <w:rsid w:val="001B6495"/>
    <w:rsid w:val="001E1AA1"/>
    <w:rsid w:val="001E747B"/>
    <w:rsid w:val="00214300"/>
    <w:rsid w:val="00242679"/>
    <w:rsid w:val="00246514"/>
    <w:rsid w:val="00266434"/>
    <w:rsid w:val="00281584"/>
    <w:rsid w:val="003B316F"/>
    <w:rsid w:val="003D749E"/>
    <w:rsid w:val="00480849"/>
    <w:rsid w:val="004E3563"/>
    <w:rsid w:val="004F37F0"/>
    <w:rsid w:val="004F41EB"/>
    <w:rsid w:val="00515D19"/>
    <w:rsid w:val="005255DA"/>
    <w:rsid w:val="005A75BB"/>
    <w:rsid w:val="005D04A5"/>
    <w:rsid w:val="0060672F"/>
    <w:rsid w:val="00651D06"/>
    <w:rsid w:val="00691CF2"/>
    <w:rsid w:val="0069787F"/>
    <w:rsid w:val="006A10F3"/>
    <w:rsid w:val="006E6B8F"/>
    <w:rsid w:val="00767170"/>
    <w:rsid w:val="007A13BD"/>
    <w:rsid w:val="007F75A9"/>
    <w:rsid w:val="00876FB3"/>
    <w:rsid w:val="00877344"/>
    <w:rsid w:val="00880D5F"/>
    <w:rsid w:val="008D613B"/>
    <w:rsid w:val="008E5D63"/>
    <w:rsid w:val="00901475"/>
    <w:rsid w:val="00902E85"/>
    <w:rsid w:val="00903C95"/>
    <w:rsid w:val="00916C9B"/>
    <w:rsid w:val="00922C35"/>
    <w:rsid w:val="009359A5"/>
    <w:rsid w:val="00971CDA"/>
    <w:rsid w:val="009904AC"/>
    <w:rsid w:val="009A27A1"/>
    <w:rsid w:val="009C7972"/>
    <w:rsid w:val="00A15810"/>
    <w:rsid w:val="00A3161F"/>
    <w:rsid w:val="00A55E43"/>
    <w:rsid w:val="00A60ACC"/>
    <w:rsid w:val="00AA6EBE"/>
    <w:rsid w:val="00AC1AA6"/>
    <w:rsid w:val="00AC5AF9"/>
    <w:rsid w:val="00B179A0"/>
    <w:rsid w:val="00BD1D7E"/>
    <w:rsid w:val="00BF744E"/>
    <w:rsid w:val="00C0781E"/>
    <w:rsid w:val="00C07936"/>
    <w:rsid w:val="00C10EE2"/>
    <w:rsid w:val="00C8774A"/>
    <w:rsid w:val="00C970D4"/>
    <w:rsid w:val="00CA288E"/>
    <w:rsid w:val="00CC1FB5"/>
    <w:rsid w:val="00CD526D"/>
    <w:rsid w:val="00CF5748"/>
    <w:rsid w:val="00D20DD5"/>
    <w:rsid w:val="00D31A9C"/>
    <w:rsid w:val="00D82B81"/>
    <w:rsid w:val="00DA4451"/>
    <w:rsid w:val="00DC220D"/>
    <w:rsid w:val="00DD5A49"/>
    <w:rsid w:val="00E04123"/>
    <w:rsid w:val="00E048E8"/>
    <w:rsid w:val="00E1467B"/>
    <w:rsid w:val="00E17CCE"/>
    <w:rsid w:val="00E260C5"/>
    <w:rsid w:val="00E53CC7"/>
    <w:rsid w:val="00E617B7"/>
    <w:rsid w:val="00E63F49"/>
    <w:rsid w:val="00E83F21"/>
    <w:rsid w:val="00EB3481"/>
    <w:rsid w:val="00ED07B0"/>
    <w:rsid w:val="00EE1BFE"/>
    <w:rsid w:val="00F126ED"/>
    <w:rsid w:val="00FC316F"/>
    <w:rsid w:val="00FF3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E4B6AB-616A-4B52-AE2D-0D711667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651D06"/>
    <w:pPr>
      <w:keepNext/>
      <w:spacing w:after="0" w:line="240" w:lineRule="auto"/>
      <w:jc w:val="both"/>
      <w:outlineLvl w:val="1"/>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651D06"/>
    <w:pPr>
      <w:keepNext/>
      <w:spacing w:after="0" w:line="240" w:lineRule="auto"/>
      <w:ind w:left="720" w:hanging="720"/>
      <w:jc w:val="both"/>
      <w:outlineLvl w:val="5"/>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GenOrd">
    <w:name w:val="Gen Ord"/>
    <w:uiPriority w:val="99"/>
    <w:rsid w:val="009359A5"/>
    <w:pPr>
      <w:numPr>
        <w:numId w:val="1"/>
      </w:numPr>
    </w:pPr>
  </w:style>
  <w:style w:type="character" w:customStyle="1" w:styleId="Heading2Char">
    <w:name w:val="Heading 2 Char"/>
    <w:basedOn w:val="DefaultParagraphFont"/>
    <w:link w:val="Heading2"/>
    <w:rsid w:val="00651D06"/>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651D06"/>
    <w:rPr>
      <w:rFonts w:ascii="Times New Roman" w:eastAsia="Times New Roman" w:hAnsi="Times New Roman" w:cs="Times New Roman"/>
      <w:b/>
      <w:sz w:val="24"/>
      <w:szCs w:val="20"/>
    </w:rPr>
  </w:style>
  <w:style w:type="paragraph" w:styleId="BodyText2">
    <w:name w:val="Body Text 2"/>
    <w:basedOn w:val="Normal"/>
    <w:link w:val="BodyText2Char"/>
    <w:semiHidden/>
    <w:rsid w:val="00651D06"/>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651D06"/>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651D06"/>
    <w:pPr>
      <w:spacing w:after="0" w:line="240" w:lineRule="auto"/>
      <w:ind w:left="1440" w:hanging="1440"/>
      <w:jc w:val="both"/>
    </w:pPr>
    <w:rPr>
      <w:rFonts w:ascii="Times New Roman" w:eastAsia="Times New Roman" w:hAnsi="Times New Roman" w:cs="Times New Roman"/>
      <w:b/>
      <w:sz w:val="16"/>
      <w:szCs w:val="20"/>
    </w:rPr>
  </w:style>
  <w:style w:type="character" w:customStyle="1" w:styleId="BodyTextIndent2Char">
    <w:name w:val="Body Text Indent 2 Char"/>
    <w:basedOn w:val="DefaultParagraphFont"/>
    <w:link w:val="BodyTextIndent2"/>
    <w:semiHidden/>
    <w:rsid w:val="00651D06"/>
    <w:rPr>
      <w:rFonts w:ascii="Times New Roman" w:eastAsia="Times New Roman" w:hAnsi="Times New Roman" w:cs="Times New Roman"/>
      <w:b/>
      <w:sz w:val="16"/>
      <w:szCs w:val="20"/>
    </w:rPr>
  </w:style>
  <w:style w:type="paragraph" w:styleId="BodyText">
    <w:name w:val="Body Text"/>
    <w:basedOn w:val="Normal"/>
    <w:link w:val="BodyTextChar"/>
    <w:semiHidden/>
    <w:rsid w:val="00651D06"/>
    <w:pPr>
      <w:spacing w:after="0" w:line="240" w:lineRule="auto"/>
      <w:jc w:val="both"/>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semiHidden/>
    <w:rsid w:val="00651D06"/>
    <w:rPr>
      <w:rFonts w:ascii="Times New Roman" w:eastAsia="Times New Roman" w:hAnsi="Times New Roman" w:cs="Times New Roman"/>
      <w:b/>
      <w:sz w:val="20"/>
      <w:szCs w:val="20"/>
    </w:rPr>
  </w:style>
  <w:style w:type="paragraph" w:customStyle="1" w:styleId="Default">
    <w:name w:val="Default"/>
    <w:rsid w:val="00651D06"/>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CommentReference">
    <w:name w:val="annotation reference"/>
    <w:basedOn w:val="DefaultParagraphFont"/>
    <w:uiPriority w:val="99"/>
    <w:semiHidden/>
    <w:unhideWhenUsed/>
    <w:rsid w:val="007A13BD"/>
    <w:rPr>
      <w:sz w:val="16"/>
      <w:szCs w:val="16"/>
    </w:rPr>
  </w:style>
  <w:style w:type="paragraph" w:styleId="CommentText">
    <w:name w:val="annotation text"/>
    <w:basedOn w:val="Normal"/>
    <w:link w:val="CommentTextChar"/>
    <w:uiPriority w:val="99"/>
    <w:semiHidden/>
    <w:unhideWhenUsed/>
    <w:rsid w:val="007A13BD"/>
    <w:pPr>
      <w:spacing w:line="240" w:lineRule="auto"/>
    </w:pPr>
    <w:rPr>
      <w:sz w:val="20"/>
      <w:szCs w:val="20"/>
    </w:rPr>
  </w:style>
  <w:style w:type="character" w:customStyle="1" w:styleId="CommentTextChar">
    <w:name w:val="Comment Text Char"/>
    <w:basedOn w:val="DefaultParagraphFont"/>
    <w:link w:val="CommentText"/>
    <w:uiPriority w:val="99"/>
    <w:semiHidden/>
    <w:rsid w:val="007A13BD"/>
    <w:rPr>
      <w:sz w:val="20"/>
      <w:szCs w:val="20"/>
    </w:rPr>
  </w:style>
  <w:style w:type="paragraph" w:styleId="CommentSubject">
    <w:name w:val="annotation subject"/>
    <w:basedOn w:val="CommentText"/>
    <w:next w:val="CommentText"/>
    <w:link w:val="CommentSubjectChar"/>
    <w:uiPriority w:val="99"/>
    <w:semiHidden/>
    <w:unhideWhenUsed/>
    <w:rsid w:val="007A13BD"/>
    <w:rPr>
      <w:b/>
      <w:bCs/>
    </w:rPr>
  </w:style>
  <w:style w:type="character" w:customStyle="1" w:styleId="CommentSubjectChar">
    <w:name w:val="Comment Subject Char"/>
    <w:basedOn w:val="CommentTextChar"/>
    <w:link w:val="CommentSubject"/>
    <w:uiPriority w:val="99"/>
    <w:semiHidden/>
    <w:rsid w:val="007A13BD"/>
    <w:rPr>
      <w:b/>
      <w:bCs/>
      <w:sz w:val="20"/>
      <w:szCs w:val="20"/>
    </w:rPr>
  </w:style>
  <w:style w:type="paragraph" w:styleId="BalloonText">
    <w:name w:val="Balloon Text"/>
    <w:basedOn w:val="Normal"/>
    <w:link w:val="BalloonTextChar"/>
    <w:uiPriority w:val="99"/>
    <w:semiHidden/>
    <w:unhideWhenUsed/>
    <w:rsid w:val="007A1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3BD"/>
    <w:rPr>
      <w:rFonts w:ascii="Segoe UI" w:hAnsi="Segoe UI" w:cs="Segoe UI"/>
      <w:sz w:val="18"/>
      <w:szCs w:val="18"/>
    </w:rPr>
  </w:style>
  <w:style w:type="paragraph" w:styleId="Header">
    <w:name w:val="header"/>
    <w:basedOn w:val="Normal"/>
    <w:link w:val="HeaderChar"/>
    <w:uiPriority w:val="99"/>
    <w:unhideWhenUsed/>
    <w:rsid w:val="00B17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9A0"/>
  </w:style>
  <w:style w:type="paragraph" w:styleId="Footer">
    <w:name w:val="footer"/>
    <w:basedOn w:val="Normal"/>
    <w:link w:val="FooterChar"/>
    <w:uiPriority w:val="99"/>
    <w:unhideWhenUsed/>
    <w:rsid w:val="00B17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9A0"/>
  </w:style>
  <w:style w:type="character" w:styleId="Hyperlink">
    <w:name w:val="Hyperlink"/>
    <w:basedOn w:val="DefaultParagraphFont"/>
    <w:uiPriority w:val="99"/>
    <w:unhideWhenUsed/>
    <w:rsid w:val="00DA4451"/>
    <w:rPr>
      <w:color w:val="0563C1" w:themeColor="hyperlink"/>
      <w:u w:val="single"/>
    </w:rPr>
  </w:style>
  <w:style w:type="paragraph" w:styleId="NormalWeb">
    <w:name w:val="Normal (Web)"/>
    <w:basedOn w:val="Normal"/>
    <w:uiPriority w:val="99"/>
    <w:unhideWhenUsed/>
    <w:rsid w:val="00876FB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C5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7947">
      <w:bodyDiv w:val="1"/>
      <w:marLeft w:val="0"/>
      <w:marRight w:val="0"/>
      <w:marTop w:val="0"/>
      <w:marBottom w:val="0"/>
      <w:divBdr>
        <w:top w:val="none" w:sz="0" w:space="0" w:color="auto"/>
        <w:left w:val="none" w:sz="0" w:space="0" w:color="auto"/>
        <w:bottom w:val="none" w:sz="0" w:space="0" w:color="auto"/>
        <w:right w:val="none" w:sz="0" w:space="0" w:color="auto"/>
      </w:divBdr>
      <w:divsChild>
        <w:div w:id="951783997">
          <w:marLeft w:val="0"/>
          <w:marRight w:val="0"/>
          <w:marTop w:val="0"/>
          <w:marBottom w:val="0"/>
          <w:divBdr>
            <w:top w:val="none" w:sz="0" w:space="0" w:color="auto"/>
            <w:left w:val="none" w:sz="0" w:space="0" w:color="auto"/>
            <w:bottom w:val="none" w:sz="0" w:space="0" w:color="auto"/>
            <w:right w:val="none" w:sz="0" w:space="0" w:color="auto"/>
          </w:divBdr>
        </w:div>
        <w:div w:id="834958988">
          <w:marLeft w:val="0"/>
          <w:marRight w:val="0"/>
          <w:marTop w:val="0"/>
          <w:marBottom w:val="0"/>
          <w:divBdr>
            <w:top w:val="none" w:sz="0" w:space="0" w:color="auto"/>
            <w:left w:val="none" w:sz="0" w:space="0" w:color="auto"/>
            <w:bottom w:val="none" w:sz="0" w:space="0" w:color="auto"/>
            <w:right w:val="none" w:sz="0" w:space="0" w:color="auto"/>
          </w:divBdr>
        </w:div>
        <w:div w:id="2046906455">
          <w:marLeft w:val="0"/>
          <w:marRight w:val="0"/>
          <w:marTop w:val="0"/>
          <w:marBottom w:val="0"/>
          <w:divBdr>
            <w:top w:val="none" w:sz="0" w:space="0" w:color="auto"/>
            <w:left w:val="none" w:sz="0" w:space="0" w:color="auto"/>
            <w:bottom w:val="none" w:sz="0" w:space="0" w:color="auto"/>
            <w:right w:val="none" w:sz="0" w:space="0" w:color="auto"/>
          </w:divBdr>
        </w:div>
        <w:div w:id="1088890754">
          <w:marLeft w:val="0"/>
          <w:marRight w:val="0"/>
          <w:marTop w:val="0"/>
          <w:marBottom w:val="0"/>
          <w:divBdr>
            <w:top w:val="none" w:sz="0" w:space="0" w:color="auto"/>
            <w:left w:val="none" w:sz="0" w:space="0" w:color="auto"/>
            <w:bottom w:val="none" w:sz="0" w:space="0" w:color="auto"/>
            <w:right w:val="none" w:sz="0" w:space="0" w:color="auto"/>
          </w:divBdr>
        </w:div>
        <w:div w:id="788664304">
          <w:marLeft w:val="0"/>
          <w:marRight w:val="0"/>
          <w:marTop w:val="0"/>
          <w:marBottom w:val="0"/>
          <w:divBdr>
            <w:top w:val="none" w:sz="0" w:space="0" w:color="auto"/>
            <w:left w:val="none" w:sz="0" w:space="0" w:color="auto"/>
            <w:bottom w:val="none" w:sz="0" w:space="0" w:color="auto"/>
            <w:right w:val="none" w:sz="0" w:space="0" w:color="auto"/>
          </w:divBdr>
        </w:div>
        <w:div w:id="17703619">
          <w:marLeft w:val="0"/>
          <w:marRight w:val="0"/>
          <w:marTop w:val="0"/>
          <w:marBottom w:val="0"/>
          <w:divBdr>
            <w:top w:val="none" w:sz="0" w:space="0" w:color="auto"/>
            <w:left w:val="none" w:sz="0" w:space="0" w:color="auto"/>
            <w:bottom w:val="none" w:sz="0" w:space="0" w:color="auto"/>
            <w:right w:val="none" w:sz="0" w:space="0" w:color="auto"/>
          </w:divBdr>
        </w:div>
        <w:div w:id="680359334">
          <w:marLeft w:val="0"/>
          <w:marRight w:val="0"/>
          <w:marTop w:val="0"/>
          <w:marBottom w:val="0"/>
          <w:divBdr>
            <w:top w:val="none" w:sz="0" w:space="0" w:color="auto"/>
            <w:left w:val="none" w:sz="0" w:space="0" w:color="auto"/>
            <w:bottom w:val="none" w:sz="0" w:space="0" w:color="auto"/>
            <w:right w:val="none" w:sz="0" w:space="0" w:color="auto"/>
          </w:divBdr>
        </w:div>
      </w:divsChild>
    </w:div>
    <w:div w:id="959845292">
      <w:bodyDiv w:val="1"/>
      <w:marLeft w:val="0"/>
      <w:marRight w:val="0"/>
      <w:marTop w:val="0"/>
      <w:marBottom w:val="0"/>
      <w:divBdr>
        <w:top w:val="none" w:sz="0" w:space="0" w:color="auto"/>
        <w:left w:val="none" w:sz="0" w:space="0" w:color="auto"/>
        <w:bottom w:val="none" w:sz="0" w:space="0" w:color="auto"/>
        <w:right w:val="none" w:sz="0" w:space="0" w:color="auto"/>
      </w:divBdr>
    </w:div>
    <w:div w:id="1848403903">
      <w:bodyDiv w:val="1"/>
      <w:marLeft w:val="0"/>
      <w:marRight w:val="0"/>
      <w:marTop w:val="0"/>
      <w:marBottom w:val="0"/>
      <w:divBdr>
        <w:top w:val="none" w:sz="0" w:space="0" w:color="auto"/>
        <w:left w:val="none" w:sz="0" w:space="0" w:color="auto"/>
        <w:bottom w:val="none" w:sz="0" w:space="0" w:color="auto"/>
        <w:right w:val="none" w:sz="0" w:space="0" w:color="auto"/>
      </w:divBdr>
    </w:div>
    <w:div w:id="204848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werdms.com/link/IDS/document/?id=1481226" TargetMode="External"/><Relationship Id="rId13" Type="http://schemas.openxmlformats.org/officeDocument/2006/relationships/hyperlink" Target="https://powerdms.com/link/IDS/document/?id=148128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werdms.com/link/IDS/document/?id=148128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werdms.com/link/IDS/document/?id=1481285" TargetMode="External"/><Relationship Id="rId5" Type="http://schemas.openxmlformats.org/officeDocument/2006/relationships/webSettings" Target="webSettings.xml"/><Relationship Id="rId15" Type="http://schemas.openxmlformats.org/officeDocument/2006/relationships/hyperlink" Target="https://powerdms.com/link/IDS/document/?id=1481285" TargetMode="External"/><Relationship Id="rId10" Type="http://schemas.openxmlformats.org/officeDocument/2006/relationships/hyperlink" Target="https://powerdms.com/link/IDS/document/?id=148128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werdms.com/link/IDS/document/?id=1481288" TargetMode="External"/><Relationship Id="rId14" Type="http://schemas.openxmlformats.org/officeDocument/2006/relationships/hyperlink" Target="mailto:9-CSA-ROC@fa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58C1F-977C-414F-908B-160B2736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3147</Words>
  <Characters>17942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City of Rockford</Company>
  <LinksUpToDate>false</LinksUpToDate>
  <CharactersWithSpaces>21047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 Mallo</dc:creator>
  <cp:keywords/>
  <dc:description/>
  <cp:lastModifiedBy>Jeffrey B. Oberts</cp:lastModifiedBy>
  <cp:revision>9</cp:revision>
  <cp:lastPrinted>2016-07-22T20:02:00Z</cp:lastPrinted>
  <dcterms:created xsi:type="dcterms:W3CDTF">2018-02-07T15:18:00Z</dcterms:created>
  <dcterms:modified xsi:type="dcterms:W3CDTF">2018-08-29T19:47:00Z</dcterms:modified>
</cp:coreProperties>
</file>